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BBA4" w14:textId="77777777" w:rsidR="00465F49" w:rsidRPr="002C596B" w:rsidRDefault="00465F49" w:rsidP="00465F49">
      <w:pPr>
        <w:spacing w:line="360" w:lineRule="auto"/>
        <w:jc w:val="center"/>
        <w:rPr>
          <w:b/>
          <w:caps/>
        </w:rPr>
      </w:pPr>
      <w:r w:rsidRPr="002C596B">
        <w:rPr>
          <w:b/>
          <w:caps/>
        </w:rPr>
        <w:t>specyfikacja warunków zamówienia</w:t>
      </w:r>
    </w:p>
    <w:p w14:paraId="5F896C60" w14:textId="4E250F9D" w:rsidR="00465F49" w:rsidRPr="002C596B" w:rsidRDefault="00D92438" w:rsidP="00465F49">
      <w:pPr>
        <w:spacing w:line="360" w:lineRule="auto"/>
        <w:jc w:val="center"/>
        <w:rPr>
          <w:b/>
          <w:caps/>
        </w:rPr>
      </w:pPr>
      <w:r w:rsidRPr="002C596B">
        <w:rPr>
          <w:b/>
          <w:caps/>
        </w:rPr>
        <w:t>PRZETARG NIEOGRANICZONY</w:t>
      </w:r>
    </w:p>
    <w:p w14:paraId="360F8AFF" w14:textId="60CE47C1" w:rsidR="00465F49" w:rsidRPr="002C596B" w:rsidRDefault="00465F49" w:rsidP="00465F49">
      <w:pPr>
        <w:spacing w:before="480" w:after="480" w:line="360" w:lineRule="auto"/>
        <w:jc w:val="center"/>
        <w:rPr>
          <w:b/>
          <w:caps/>
        </w:rPr>
      </w:pPr>
      <w:r w:rsidRPr="002C596B">
        <w:rPr>
          <w:b/>
          <w:caps/>
        </w:rPr>
        <w:t>zAMAWIAJĄCY:</w:t>
      </w:r>
    </w:p>
    <w:p w14:paraId="64A3A0C3" w14:textId="5F9C4E0F" w:rsidR="00D92438" w:rsidRPr="002C596B" w:rsidRDefault="00D92438" w:rsidP="00D92438">
      <w:pPr>
        <w:spacing w:line="360" w:lineRule="auto"/>
        <w:jc w:val="center"/>
        <w:rPr>
          <w:b/>
          <w:bCs/>
          <w:color w:val="000000"/>
        </w:rPr>
      </w:pPr>
      <w:r w:rsidRPr="002C596B">
        <w:rPr>
          <w:b/>
          <w:bCs/>
          <w:color w:val="000000"/>
        </w:rPr>
        <w:t>Gminny Zakład Komunalny Sp. z o. o.</w:t>
      </w:r>
    </w:p>
    <w:p w14:paraId="068962B4" w14:textId="77777777" w:rsidR="00D92438" w:rsidRPr="002C596B" w:rsidRDefault="00465F49" w:rsidP="00D92438">
      <w:pPr>
        <w:spacing w:before="480" w:line="360" w:lineRule="auto"/>
        <w:jc w:val="center"/>
        <w:rPr>
          <w:color w:val="000000"/>
        </w:rPr>
      </w:pPr>
      <w:r w:rsidRPr="002C596B">
        <w:t xml:space="preserve">Zaprasza do złożenia oferty w postępowaniu o udzielenie zamówienia publicznego prowadzonego </w:t>
      </w:r>
      <w:r w:rsidR="00D92438" w:rsidRPr="002C596B">
        <w:rPr>
          <w:color w:val="000000"/>
        </w:rPr>
        <w:t xml:space="preserve">w trybie przetargu nieograniczonego w oparciu o zasady określone w Regulaminie udzielania zamówień publicznych Gminnego Zakładu Komunalnego Sp. z o. o. w Kamieńcu zwanego dalej Regulaminem. </w:t>
      </w:r>
    </w:p>
    <w:p w14:paraId="325B00A7" w14:textId="5A91016E" w:rsidR="00465F49" w:rsidRPr="002C596B" w:rsidRDefault="00465F49" w:rsidP="00D92438">
      <w:pPr>
        <w:spacing w:before="480" w:line="360" w:lineRule="auto"/>
        <w:jc w:val="center"/>
        <w:rPr>
          <w:b/>
        </w:rPr>
      </w:pPr>
      <w:r w:rsidRPr="002C596B">
        <w:rPr>
          <w:b/>
        </w:rPr>
        <w:t>"</w:t>
      </w:r>
      <w:bookmarkStart w:id="0" w:name="_Hlk70682580"/>
      <w:r w:rsidR="002C596B">
        <w:rPr>
          <w:b/>
        </w:rPr>
        <w:t xml:space="preserve">Budowa kanalizacji sanitarnej w Kamieńcu w rejonie ulic Grodziska, Sportowa, Klonowa, Topolowa, </w:t>
      </w:r>
      <w:r w:rsidR="0028070F">
        <w:rPr>
          <w:b/>
        </w:rPr>
        <w:t>L</w:t>
      </w:r>
      <w:r w:rsidR="002C596B">
        <w:rPr>
          <w:b/>
        </w:rPr>
        <w:t xml:space="preserve">ipowa i </w:t>
      </w:r>
      <w:r w:rsidR="0028070F">
        <w:rPr>
          <w:b/>
        </w:rPr>
        <w:t>K</w:t>
      </w:r>
      <w:r w:rsidR="002C596B">
        <w:rPr>
          <w:b/>
        </w:rPr>
        <w:t>asztanowa</w:t>
      </w:r>
      <w:bookmarkEnd w:id="0"/>
      <w:r w:rsidRPr="002C596B">
        <w:rPr>
          <w:b/>
        </w:rPr>
        <w:t xml:space="preserve">" </w:t>
      </w:r>
    </w:p>
    <w:p w14:paraId="4B2EDF98" w14:textId="35E06889" w:rsidR="00465F49" w:rsidRPr="002C596B" w:rsidRDefault="00465F49" w:rsidP="00465F49">
      <w:pPr>
        <w:tabs>
          <w:tab w:val="center" w:pos="4536"/>
          <w:tab w:val="left" w:pos="6945"/>
        </w:tabs>
        <w:spacing w:before="480" w:after="480" w:line="360" w:lineRule="auto"/>
        <w:jc w:val="center"/>
        <w:rPr>
          <w:caps/>
        </w:rPr>
      </w:pPr>
      <w:r w:rsidRPr="002C596B">
        <w:t xml:space="preserve">Nr postępowania: </w:t>
      </w:r>
      <w:r w:rsidR="00CC548D">
        <w:t>SEKR.331</w:t>
      </w:r>
      <w:r w:rsidR="0065204F">
        <w:t>-</w:t>
      </w:r>
      <w:r w:rsidR="00CC548D">
        <w:t>PN/1/2021</w:t>
      </w:r>
    </w:p>
    <w:p w14:paraId="44E65EA8" w14:textId="56BD09E6" w:rsidR="00C63065" w:rsidRPr="002C596B" w:rsidRDefault="00D92438" w:rsidP="00915E36">
      <w:pPr>
        <w:pStyle w:val="Tytu"/>
        <w:spacing w:before="120" w:after="40" w:line="360" w:lineRule="auto"/>
        <w:rPr>
          <w:rFonts w:ascii="Times New Roman" w:hAnsi="Times New Roman"/>
          <w:caps/>
          <w:sz w:val="24"/>
          <w:szCs w:val="24"/>
        </w:rPr>
        <w:sectPr w:rsidR="00C63065" w:rsidRPr="002C596B" w:rsidSect="00BC1DFA">
          <w:footerReference w:type="default" r:id="rId8"/>
          <w:pgSz w:w="11906" w:h="16838"/>
          <w:pgMar w:top="1417" w:right="1417" w:bottom="1417" w:left="1417" w:header="708" w:footer="708" w:gutter="0"/>
          <w:cols w:space="708"/>
          <w:titlePg/>
          <w:docGrid w:linePitch="360"/>
        </w:sectPr>
      </w:pPr>
      <w:r w:rsidRPr="002C596B">
        <w:rPr>
          <w:rFonts w:ascii="Times New Roman" w:hAnsi="Times New Roman"/>
          <w:caps/>
          <w:sz w:val="24"/>
          <w:szCs w:val="24"/>
        </w:rPr>
        <w:t>Kamieniec,</w:t>
      </w:r>
      <w:r w:rsidR="006204E8" w:rsidRPr="002C596B">
        <w:rPr>
          <w:rFonts w:ascii="Times New Roman" w:hAnsi="Times New Roman"/>
          <w:caps/>
          <w:sz w:val="24"/>
          <w:szCs w:val="24"/>
        </w:rPr>
        <w:t xml:space="preserve"> </w:t>
      </w:r>
      <w:r w:rsidR="00181C14" w:rsidRPr="002C596B">
        <w:rPr>
          <w:rFonts w:ascii="Times New Roman" w:hAnsi="Times New Roman"/>
          <w:caps/>
          <w:sz w:val="24"/>
          <w:szCs w:val="24"/>
        </w:rPr>
        <w:t xml:space="preserve"> </w:t>
      </w:r>
      <w:r w:rsidR="00060E1E" w:rsidRPr="002C596B">
        <w:rPr>
          <w:rFonts w:ascii="Times New Roman" w:hAnsi="Times New Roman"/>
          <w:caps/>
          <w:sz w:val="24"/>
          <w:szCs w:val="24"/>
        </w:rPr>
        <w:t>20</w:t>
      </w:r>
      <w:r w:rsidR="00915E36" w:rsidRPr="002C596B">
        <w:rPr>
          <w:rFonts w:ascii="Times New Roman" w:hAnsi="Times New Roman"/>
          <w:caps/>
          <w:sz w:val="24"/>
          <w:szCs w:val="24"/>
        </w:rPr>
        <w:t>21</w:t>
      </w:r>
    </w:p>
    <w:p w14:paraId="2D0E080B" w14:textId="182F3323" w:rsidR="00915E36" w:rsidRPr="002C596B" w:rsidRDefault="00915E36" w:rsidP="00D92438">
      <w:pPr>
        <w:spacing w:line="360" w:lineRule="auto"/>
        <w:rPr>
          <w:b/>
          <w:bCs/>
          <w:color w:val="000000"/>
        </w:rPr>
      </w:pPr>
      <w:r w:rsidRPr="002C596B">
        <w:rPr>
          <w:b/>
          <w:bCs/>
          <w:color w:val="000000"/>
        </w:rPr>
        <w:lastRenderedPageBreak/>
        <w:t>I. NAZWA ORAZ ADRES ZAMAWIAJĄCEGO</w:t>
      </w:r>
    </w:p>
    <w:p w14:paraId="3EDA2EEB" w14:textId="04EA56BB" w:rsidR="00D92438" w:rsidRPr="002C596B" w:rsidRDefault="00D92438" w:rsidP="00D92438">
      <w:pPr>
        <w:spacing w:line="360" w:lineRule="auto"/>
        <w:rPr>
          <w:b/>
          <w:bCs/>
          <w:color w:val="000000"/>
        </w:rPr>
      </w:pPr>
      <w:bookmarkStart w:id="1" w:name="_Hlk70684908"/>
      <w:bookmarkStart w:id="2" w:name="_Hlk70682680"/>
      <w:bookmarkStart w:id="3" w:name="_Hlk70686073"/>
      <w:r w:rsidRPr="002C596B">
        <w:rPr>
          <w:b/>
          <w:bCs/>
          <w:color w:val="000000"/>
        </w:rPr>
        <w:t>Gminny Zakład Komunalny Sp. z o. o.</w:t>
      </w:r>
    </w:p>
    <w:bookmarkEnd w:id="1"/>
    <w:p w14:paraId="5346C7F5" w14:textId="77777777" w:rsidR="00D92438" w:rsidRPr="002C596B" w:rsidRDefault="00D92438" w:rsidP="00D92438">
      <w:pPr>
        <w:spacing w:line="360" w:lineRule="auto"/>
        <w:rPr>
          <w:rFonts w:eastAsia="Arial"/>
          <w:color w:val="000000"/>
        </w:rPr>
      </w:pPr>
      <w:r w:rsidRPr="002C596B">
        <w:rPr>
          <w:b/>
          <w:bCs/>
          <w:color w:val="000000"/>
        </w:rPr>
        <w:t>adres:</w:t>
      </w:r>
      <w:r w:rsidRPr="002C596B">
        <w:rPr>
          <w:bCs/>
          <w:color w:val="000000"/>
        </w:rPr>
        <w:t xml:space="preserve"> </w:t>
      </w:r>
      <w:r w:rsidRPr="002C596B">
        <w:rPr>
          <w:bCs/>
          <w:color w:val="000000"/>
        </w:rPr>
        <w:tab/>
      </w:r>
      <w:r w:rsidRPr="002C596B">
        <w:rPr>
          <w:bCs/>
          <w:color w:val="000000"/>
        </w:rPr>
        <w:tab/>
        <w:t xml:space="preserve">ul. Grodziska 12A, 64-061 Kamieniec </w:t>
      </w:r>
    </w:p>
    <w:p w14:paraId="5D71F2FF" w14:textId="77777777" w:rsidR="00D92438" w:rsidRPr="00CC548D" w:rsidRDefault="00D92438" w:rsidP="00D92438">
      <w:pPr>
        <w:spacing w:line="360" w:lineRule="auto"/>
        <w:rPr>
          <w:color w:val="000000"/>
          <w:lang w:val="en-US"/>
        </w:rPr>
      </w:pPr>
      <w:r w:rsidRPr="00CC548D">
        <w:rPr>
          <w:b/>
          <w:color w:val="000000"/>
          <w:lang w:val="en-US"/>
        </w:rPr>
        <w:t>tel.:</w:t>
      </w:r>
      <w:r w:rsidRPr="00CC548D">
        <w:rPr>
          <w:rFonts w:eastAsia="Arial"/>
          <w:color w:val="000000"/>
          <w:lang w:val="en-US"/>
        </w:rPr>
        <w:t xml:space="preserve">  </w:t>
      </w:r>
      <w:r w:rsidRPr="00CC548D">
        <w:rPr>
          <w:rFonts w:eastAsia="Arial"/>
          <w:color w:val="000000"/>
          <w:lang w:val="en-US"/>
        </w:rPr>
        <w:tab/>
      </w:r>
      <w:r w:rsidRPr="00CC548D">
        <w:rPr>
          <w:rFonts w:eastAsia="Arial"/>
          <w:color w:val="000000"/>
          <w:lang w:val="en-US"/>
        </w:rPr>
        <w:tab/>
        <w:t>61 44 30 358</w:t>
      </w:r>
    </w:p>
    <w:p w14:paraId="7783F72D" w14:textId="77777777" w:rsidR="00D92438" w:rsidRPr="002C596B" w:rsidRDefault="00D92438" w:rsidP="00D92438">
      <w:pPr>
        <w:spacing w:line="360" w:lineRule="auto"/>
        <w:rPr>
          <w:rStyle w:val="st"/>
          <w:rFonts w:eastAsia="Arial"/>
          <w:color w:val="000000"/>
          <w:lang w:val="de-DE"/>
        </w:rPr>
      </w:pPr>
      <w:r w:rsidRPr="002C596B">
        <w:rPr>
          <w:b/>
          <w:color w:val="000000"/>
          <w:lang w:val="de-DE"/>
        </w:rPr>
        <w:t>NIP:</w:t>
      </w:r>
      <w:r w:rsidRPr="002C596B">
        <w:rPr>
          <w:rFonts w:eastAsia="Arial"/>
          <w:color w:val="000000"/>
          <w:lang w:val="de-DE"/>
        </w:rPr>
        <w:t xml:space="preserve"> </w:t>
      </w:r>
      <w:r w:rsidRPr="002C596B">
        <w:rPr>
          <w:rFonts w:eastAsia="Arial"/>
          <w:color w:val="000000"/>
          <w:lang w:val="de-DE"/>
        </w:rPr>
        <w:tab/>
      </w:r>
      <w:r w:rsidRPr="002C596B">
        <w:rPr>
          <w:rFonts w:eastAsia="Arial"/>
          <w:color w:val="000000"/>
          <w:lang w:val="de-DE"/>
        </w:rPr>
        <w:tab/>
        <w:t xml:space="preserve">7881007619 </w:t>
      </w:r>
    </w:p>
    <w:bookmarkEnd w:id="2"/>
    <w:p w14:paraId="1CAE71AF" w14:textId="77777777" w:rsidR="00D92438" w:rsidRPr="002C596B" w:rsidRDefault="00D92438" w:rsidP="00D92438">
      <w:pPr>
        <w:spacing w:line="360" w:lineRule="auto"/>
        <w:rPr>
          <w:rFonts w:eastAsia="Arial"/>
          <w:b/>
          <w:color w:val="000000"/>
          <w:lang w:val="de-DE"/>
        </w:rPr>
      </w:pPr>
      <w:proofErr w:type="spellStart"/>
      <w:r w:rsidRPr="002C596B">
        <w:rPr>
          <w:b/>
          <w:color w:val="000000"/>
          <w:lang w:val="de-DE"/>
        </w:rPr>
        <w:t>e</w:t>
      </w:r>
      <w:r w:rsidRPr="002C596B">
        <w:rPr>
          <w:rFonts w:eastAsia="Arial"/>
          <w:b/>
          <w:color w:val="000000"/>
          <w:lang w:val="de-DE"/>
        </w:rPr>
        <w:t>-</w:t>
      </w:r>
      <w:r w:rsidRPr="002C596B">
        <w:rPr>
          <w:b/>
          <w:color w:val="000000"/>
          <w:lang w:val="de-DE"/>
        </w:rPr>
        <w:t>mail</w:t>
      </w:r>
      <w:proofErr w:type="spellEnd"/>
      <w:r w:rsidRPr="002C596B">
        <w:rPr>
          <w:b/>
          <w:color w:val="000000"/>
          <w:lang w:val="de-DE"/>
        </w:rPr>
        <w:t>:</w:t>
      </w:r>
      <w:r w:rsidRPr="002C596B">
        <w:rPr>
          <w:rFonts w:eastAsia="Arial"/>
          <w:b/>
          <w:color w:val="000000"/>
          <w:lang w:val="de-DE"/>
        </w:rPr>
        <w:t xml:space="preserve"> </w:t>
      </w:r>
      <w:r w:rsidRPr="002C596B">
        <w:rPr>
          <w:rFonts w:eastAsia="Arial"/>
          <w:b/>
          <w:color w:val="000000"/>
          <w:lang w:val="de-DE"/>
        </w:rPr>
        <w:tab/>
        <w:t>gzk@kamieniec.pl</w:t>
      </w:r>
    </w:p>
    <w:bookmarkEnd w:id="3"/>
    <w:p w14:paraId="6B4C159F" w14:textId="77777777" w:rsidR="00D92438" w:rsidRPr="002C596B" w:rsidRDefault="00D92438" w:rsidP="00D92438">
      <w:pPr>
        <w:keepLines/>
        <w:widowControl w:val="0"/>
        <w:spacing w:line="360" w:lineRule="auto"/>
        <w:rPr>
          <w:rStyle w:val="Hipercze"/>
          <w:color w:val="000000"/>
        </w:rPr>
      </w:pPr>
      <w:r w:rsidRPr="002C596B">
        <w:rPr>
          <w:b/>
          <w:color w:val="000000"/>
        </w:rPr>
        <w:t>adres strony internetowej</w:t>
      </w:r>
      <w:r w:rsidRPr="002C596B">
        <w:rPr>
          <w:color w:val="000000"/>
        </w:rPr>
        <w:t xml:space="preserve"> gzk.kamieniec.pl </w:t>
      </w:r>
    </w:p>
    <w:p w14:paraId="0C5B7472" w14:textId="77777777" w:rsidR="00915E36" w:rsidRPr="002C596B" w:rsidRDefault="00D92438" w:rsidP="00915E36">
      <w:pPr>
        <w:tabs>
          <w:tab w:val="left" w:pos="720"/>
        </w:tabs>
        <w:spacing w:after="240" w:line="360" w:lineRule="auto"/>
        <w:jc w:val="both"/>
        <w:rPr>
          <w:color w:val="000000"/>
        </w:rPr>
      </w:pPr>
      <w:r w:rsidRPr="002C596B">
        <w:rPr>
          <w:b/>
          <w:bCs/>
          <w:color w:val="000000"/>
        </w:rPr>
        <w:t>godziny urzędowania</w:t>
      </w:r>
      <w:r w:rsidRPr="002C596B">
        <w:rPr>
          <w:b/>
          <w:color w:val="000000"/>
        </w:rPr>
        <w:t>:</w:t>
      </w:r>
      <w:r w:rsidRPr="002C596B">
        <w:rPr>
          <w:color w:val="000000"/>
        </w:rPr>
        <w:t xml:space="preserve"> 7</w:t>
      </w:r>
      <w:r w:rsidRPr="002C596B">
        <w:rPr>
          <w:color w:val="000000"/>
          <w:vertAlign w:val="superscript"/>
        </w:rPr>
        <w:t>00</w:t>
      </w:r>
      <w:r w:rsidRPr="002C596B">
        <w:rPr>
          <w:color w:val="000000"/>
        </w:rPr>
        <w:t>-15</w:t>
      </w:r>
      <w:r w:rsidRPr="002C596B">
        <w:rPr>
          <w:color w:val="000000"/>
          <w:vertAlign w:val="superscript"/>
        </w:rPr>
        <w:t>00</w:t>
      </w:r>
      <w:r w:rsidRPr="002C596B">
        <w:rPr>
          <w:color w:val="000000"/>
        </w:rPr>
        <w:t xml:space="preserve"> (od poniedziałku do piątku) </w:t>
      </w:r>
    </w:p>
    <w:p w14:paraId="4A74344C" w14:textId="27B2AB1E" w:rsidR="00651132" w:rsidRPr="002C596B" w:rsidRDefault="00171095" w:rsidP="00915E36">
      <w:pPr>
        <w:tabs>
          <w:tab w:val="left" w:pos="720"/>
        </w:tabs>
        <w:spacing w:after="240" w:line="360" w:lineRule="auto"/>
        <w:jc w:val="both"/>
        <w:rPr>
          <w:color w:val="000000"/>
        </w:rPr>
      </w:pPr>
      <w:r w:rsidRPr="002C596B">
        <w:rPr>
          <w:b/>
        </w:rPr>
        <w:t>II.</w:t>
      </w:r>
      <w:r w:rsidRPr="002C596B">
        <w:rPr>
          <w:b/>
        </w:rPr>
        <w:tab/>
      </w:r>
      <w:r w:rsidR="007A3EC3" w:rsidRPr="002C596B">
        <w:rPr>
          <w:b/>
        </w:rPr>
        <w:t>OCHRONA DANYCH OSOBOWYCH</w:t>
      </w:r>
    </w:p>
    <w:p w14:paraId="6534CCA9" w14:textId="77777777" w:rsidR="00F06FD5" w:rsidRPr="002C596B" w:rsidRDefault="00F06FD5" w:rsidP="00F06FD5">
      <w:pPr>
        <w:jc w:val="both"/>
      </w:pPr>
      <w:r w:rsidRPr="002C596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359C5A51" w14:textId="7E3C19A2" w:rsidR="00F06FD5" w:rsidRPr="002C596B" w:rsidRDefault="00F06FD5" w:rsidP="00F06FD5">
      <w:pPr>
        <w:jc w:val="both"/>
      </w:pPr>
      <w:r w:rsidRPr="002C596B">
        <w:t>1) Administratorem danych osobowych jest Gminny Zakład Komunalny Sp. z o. o . w Kamieńcu</w:t>
      </w:r>
      <w:r w:rsidRPr="002C596B">
        <w:rPr>
          <w:bCs/>
          <w:color w:val="000000"/>
        </w:rPr>
        <w:t xml:space="preserve"> ul. Grodziska 12A, 64-061 Kamieniec</w:t>
      </w:r>
      <w:r w:rsidRPr="002C596B">
        <w:t xml:space="preserve"> Z administratorem można się skontaktować poprzez adres email: </w:t>
      </w:r>
      <w:r w:rsidRPr="002C596B">
        <w:rPr>
          <w:rFonts w:eastAsia="Arial"/>
          <w:b/>
          <w:color w:val="000000"/>
          <w:lang w:val="de-DE"/>
        </w:rPr>
        <w:t>gzk@kamieniec.pl</w:t>
      </w:r>
      <w:r w:rsidRPr="002C596B">
        <w:t xml:space="preserve"> lub pisemnie na adres siedziby administratora;</w:t>
      </w:r>
    </w:p>
    <w:p w14:paraId="4A41B6FB" w14:textId="064289CA" w:rsidR="00F06FD5" w:rsidRPr="002C596B" w:rsidRDefault="00F06FD5" w:rsidP="00F06FD5">
      <w:pPr>
        <w:jc w:val="both"/>
        <w:rPr>
          <w:color w:val="000000"/>
        </w:rPr>
      </w:pPr>
      <w:r w:rsidRPr="002C596B">
        <w:rPr>
          <w:color w:val="000000"/>
        </w:rPr>
        <w:t xml:space="preserve">2) Administrator wyznaczył inspektora ochrony danych, z którym może się Pani/Pan skontaktować poprzez email  </w:t>
      </w:r>
      <w:r w:rsidRPr="002C596B">
        <w:t>gzk-kadry@kamieniec.pl</w:t>
      </w:r>
      <w:r w:rsidRPr="002C596B">
        <w:rPr>
          <w:color w:val="000000"/>
        </w:rPr>
        <w:t>. Z inspektorem ochrony danych można się kontaktować we wszystkich sprawach dotyczących przetwarzania danych osobowych oraz korzystania z praw związanych z przetwarzaniem danych;</w:t>
      </w:r>
    </w:p>
    <w:p w14:paraId="5615A80E" w14:textId="77777777" w:rsidR="00F06FD5" w:rsidRPr="002C596B" w:rsidRDefault="00F06FD5" w:rsidP="00F06FD5">
      <w:pPr>
        <w:jc w:val="both"/>
        <w:rPr>
          <w:color w:val="000000"/>
        </w:rPr>
      </w:pPr>
      <w:r w:rsidRPr="002C596B">
        <w:rPr>
          <w:color w:val="00000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17DCF801" w14:textId="77777777" w:rsidR="00F06FD5" w:rsidRPr="002C596B" w:rsidRDefault="00F06FD5" w:rsidP="00F06FD5">
      <w:pPr>
        <w:jc w:val="both"/>
        <w:rPr>
          <w:color w:val="000000"/>
        </w:rPr>
      </w:pPr>
      <w:r w:rsidRPr="002C596B">
        <w:rPr>
          <w:color w:val="00000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3230CD1" w14:textId="77777777" w:rsidR="00F06FD5" w:rsidRPr="002C596B" w:rsidRDefault="00F06FD5" w:rsidP="00F06FD5">
      <w:pPr>
        <w:jc w:val="both"/>
        <w:rPr>
          <w:color w:val="000000"/>
        </w:rPr>
      </w:pPr>
      <w:r w:rsidRPr="002C596B">
        <w:rPr>
          <w:color w:val="000000"/>
        </w:rPr>
        <w:t>5) w odniesieniu do Pani/Pana danych osobowych decyzje nie będą podejmowane w sposób zautomatyzowany;</w:t>
      </w:r>
    </w:p>
    <w:p w14:paraId="42AF6838" w14:textId="77777777" w:rsidR="00F06FD5" w:rsidRPr="002C596B" w:rsidRDefault="00F06FD5" w:rsidP="00F06FD5">
      <w:pPr>
        <w:jc w:val="both"/>
        <w:rPr>
          <w:color w:val="000000"/>
        </w:rPr>
      </w:pPr>
      <w:r w:rsidRPr="002C596B">
        <w:rPr>
          <w:color w:val="000000"/>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5E3E1252" w14:textId="77777777" w:rsidR="00F06FD5" w:rsidRPr="002C596B" w:rsidRDefault="00F06FD5" w:rsidP="00F06FD5">
      <w:pPr>
        <w:jc w:val="both"/>
        <w:rPr>
          <w:color w:val="000000"/>
        </w:rPr>
      </w:pPr>
      <w:r w:rsidRPr="002C596B">
        <w:rPr>
          <w:color w:val="000000"/>
        </w:rPr>
        <w:t xml:space="preserve">7) </w:t>
      </w:r>
      <w:r w:rsidRPr="002C596B">
        <w:rPr>
          <w:color w:val="000000"/>
          <w:u w:val="single"/>
        </w:rPr>
        <w:t>posiada Pani/Pan prawo do:</w:t>
      </w:r>
    </w:p>
    <w:p w14:paraId="0E51B5CC" w14:textId="77777777" w:rsidR="00F06FD5" w:rsidRPr="002C596B" w:rsidRDefault="00F06FD5" w:rsidP="00F06FD5">
      <w:pPr>
        <w:jc w:val="both"/>
        <w:rPr>
          <w:color w:val="000000"/>
        </w:rPr>
      </w:pPr>
      <w:r w:rsidRPr="002C596B">
        <w:rPr>
          <w:color w:val="00000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6FB81D10" w14:textId="77777777" w:rsidR="00F06FD5" w:rsidRPr="002C596B" w:rsidRDefault="00F06FD5" w:rsidP="00F06FD5">
      <w:pPr>
        <w:jc w:val="both"/>
        <w:rPr>
          <w:color w:val="000000"/>
        </w:rPr>
      </w:pPr>
      <w:r w:rsidRPr="002C596B">
        <w:rPr>
          <w:color w:val="000000"/>
        </w:rPr>
        <w:t xml:space="preserve">b) sprostowania lub uzupełnienia danych osobowych, na podstawie art. 16 RODO, przy czym skorzystanie z niniejszego uprawnienia nie może skutkować zmianą wyniku postępowania o </w:t>
      </w:r>
      <w:r w:rsidRPr="002C596B">
        <w:rPr>
          <w:color w:val="000000"/>
        </w:rPr>
        <w:lastRenderedPageBreak/>
        <w:t>udzielenie zamówienia publicznego ani zmianą postanowień umowy w zakresie niezgodnym z ustawą z dnia 11 września 2019 r. – Prawo zamówień publicznych;</w:t>
      </w:r>
    </w:p>
    <w:p w14:paraId="053FD35F" w14:textId="77777777" w:rsidR="00F06FD5" w:rsidRPr="002C596B" w:rsidRDefault="00F06FD5" w:rsidP="00F06FD5">
      <w:pPr>
        <w:jc w:val="both"/>
        <w:rPr>
          <w:color w:val="000000"/>
        </w:rPr>
      </w:pPr>
      <w:r w:rsidRPr="002C596B">
        <w:rPr>
          <w:color w:val="000000"/>
        </w:rPr>
        <w:t>c) ograniczenia przetwarzania danych osobowych, na podstawie art. 18 RODO, przy czym wystąpienie z żądaniem nie ogranicza przetwarzania danych osobowych do czasu zakończenia postępowania o udzielenie zamówienia publicznego;</w:t>
      </w:r>
    </w:p>
    <w:p w14:paraId="7C9C8DFE" w14:textId="77777777" w:rsidR="00F06FD5" w:rsidRPr="002C596B" w:rsidRDefault="00F06FD5" w:rsidP="00F06FD5">
      <w:pPr>
        <w:jc w:val="both"/>
        <w:rPr>
          <w:color w:val="000000"/>
        </w:rPr>
      </w:pPr>
      <w:r w:rsidRPr="002C596B">
        <w:rPr>
          <w:color w:val="000000"/>
        </w:rPr>
        <w:t>d) wniesienia skargi do Prezesa Urzędu Ochrony Danych Osobowych, gdy uzna Pani/Pan, że przetwarzanie danych osobowych narusza przepisy RODO;</w:t>
      </w:r>
    </w:p>
    <w:p w14:paraId="1D00491B" w14:textId="77777777" w:rsidR="00F06FD5" w:rsidRPr="002C596B" w:rsidRDefault="00F06FD5" w:rsidP="00F06FD5">
      <w:pPr>
        <w:jc w:val="both"/>
        <w:rPr>
          <w:color w:val="000000"/>
        </w:rPr>
      </w:pPr>
      <w:r w:rsidRPr="002C596B">
        <w:rPr>
          <w:color w:val="000000"/>
        </w:rPr>
        <w:t xml:space="preserve">8)   </w:t>
      </w:r>
      <w:r w:rsidRPr="002C596B">
        <w:rPr>
          <w:color w:val="000000"/>
          <w:u w:val="single"/>
        </w:rPr>
        <w:t>nie przysługuje Pani/Panu prawo do:</w:t>
      </w:r>
    </w:p>
    <w:p w14:paraId="2F013FCA" w14:textId="77777777" w:rsidR="00F06FD5" w:rsidRPr="002C596B" w:rsidRDefault="00F06FD5" w:rsidP="00F06FD5">
      <w:pPr>
        <w:jc w:val="both"/>
        <w:rPr>
          <w:color w:val="000000"/>
        </w:rPr>
      </w:pPr>
      <w:r w:rsidRPr="002C596B">
        <w:rPr>
          <w:color w:val="000000"/>
        </w:rPr>
        <w:t>a)   usunięcia lub przenoszenia danych osobowych,</w:t>
      </w:r>
    </w:p>
    <w:p w14:paraId="5DF8FDF3" w14:textId="77777777" w:rsidR="00F06FD5" w:rsidRPr="002C596B" w:rsidRDefault="00F06FD5" w:rsidP="00F06FD5">
      <w:pPr>
        <w:jc w:val="both"/>
        <w:rPr>
          <w:color w:val="000000"/>
        </w:rPr>
      </w:pPr>
      <w:r w:rsidRPr="002C596B">
        <w:rPr>
          <w:color w:val="000000"/>
        </w:rPr>
        <w:t>b)   wniesienia sprzeciwu wobec przetwarzania danych osobowych;</w:t>
      </w:r>
    </w:p>
    <w:p w14:paraId="34F03C1C" w14:textId="77777777" w:rsidR="00915E36" w:rsidRPr="002C596B" w:rsidRDefault="00F06FD5" w:rsidP="00915E36">
      <w:pPr>
        <w:pStyle w:val="pkt"/>
        <w:spacing w:before="240" w:after="0" w:line="360" w:lineRule="auto"/>
        <w:ind w:left="426" w:hanging="426"/>
        <w:rPr>
          <w:b/>
          <w:szCs w:val="24"/>
        </w:rPr>
      </w:pPr>
      <w:r w:rsidRPr="002C596B">
        <w:rPr>
          <w:color w:val="000000"/>
          <w:szCs w:val="24"/>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7A20C3F6" w14:textId="09C3BB2C" w:rsidR="007B7462" w:rsidRPr="002C596B" w:rsidRDefault="00171095" w:rsidP="00915E36">
      <w:pPr>
        <w:pStyle w:val="pkt"/>
        <w:spacing w:before="240" w:after="0" w:line="360" w:lineRule="auto"/>
        <w:ind w:left="426" w:hanging="426"/>
        <w:rPr>
          <w:b/>
          <w:szCs w:val="24"/>
        </w:rPr>
      </w:pPr>
      <w:r w:rsidRPr="002C596B">
        <w:rPr>
          <w:b/>
          <w:szCs w:val="24"/>
        </w:rPr>
        <w:t>III.</w:t>
      </w:r>
      <w:r w:rsidRPr="002C596B">
        <w:rPr>
          <w:b/>
          <w:szCs w:val="24"/>
        </w:rPr>
        <w:tab/>
      </w:r>
      <w:r w:rsidR="007B7462" w:rsidRPr="002C596B">
        <w:rPr>
          <w:b/>
          <w:szCs w:val="24"/>
        </w:rPr>
        <w:t>TRYB UDZIELENIA ZAMÓWIENIA</w:t>
      </w:r>
    </w:p>
    <w:p w14:paraId="6DA93A63" w14:textId="52A894A7" w:rsidR="00F06FD5" w:rsidRPr="002C596B" w:rsidRDefault="00F06FD5" w:rsidP="00F06FD5">
      <w:pPr>
        <w:numPr>
          <w:ilvl w:val="0"/>
          <w:numId w:val="17"/>
        </w:numPr>
        <w:suppressAutoHyphens/>
        <w:spacing w:before="240" w:line="360" w:lineRule="auto"/>
        <w:jc w:val="both"/>
        <w:rPr>
          <w:color w:val="000000"/>
        </w:rPr>
      </w:pPr>
      <w:r w:rsidRPr="002C596B">
        <w:rPr>
          <w:color w:val="000000"/>
        </w:rPr>
        <w:t>Niniejsze zamówienie jest zamówieniem regulaminowym niepodlegającym regulacjom przepisów Ustawy z dnia 11 września 2019 roku Prawo zamówień publicznych (tj. Dz.U.2019.2019 ze zmianami).</w:t>
      </w:r>
    </w:p>
    <w:p w14:paraId="1031E5FF" w14:textId="77777777" w:rsidR="00F06FD5" w:rsidRPr="002C596B" w:rsidRDefault="00F06FD5" w:rsidP="00F06FD5">
      <w:pPr>
        <w:numPr>
          <w:ilvl w:val="0"/>
          <w:numId w:val="17"/>
        </w:numPr>
        <w:suppressAutoHyphens/>
        <w:spacing w:line="360" w:lineRule="auto"/>
        <w:jc w:val="both"/>
        <w:rPr>
          <w:color w:val="000000"/>
        </w:rPr>
      </w:pPr>
      <w:r w:rsidRPr="002C596B">
        <w:rPr>
          <w:color w:val="000000"/>
        </w:rPr>
        <w:t xml:space="preserve">Postępowanie prowadzone jest w trybie przetargu nieograniczonego w oparciu o zasady określone w Regulaminie udzielania zamówień publicznych Gminnego Zakładu Komunalnego Sp. z o. o. w Kamieńcu zwanego dalej Regulaminem. </w:t>
      </w:r>
    </w:p>
    <w:p w14:paraId="65512F31" w14:textId="16F7B6F8" w:rsidR="00F06FD5" w:rsidRPr="002C596B" w:rsidRDefault="00F06FD5" w:rsidP="00F06FD5">
      <w:pPr>
        <w:numPr>
          <w:ilvl w:val="0"/>
          <w:numId w:val="17"/>
        </w:numPr>
        <w:suppressAutoHyphens/>
        <w:spacing w:line="360" w:lineRule="auto"/>
        <w:jc w:val="both"/>
        <w:rPr>
          <w:color w:val="000000"/>
        </w:rPr>
      </w:pPr>
      <w:r w:rsidRPr="002C596B">
        <w:rPr>
          <w:color w:val="000000"/>
        </w:rPr>
        <w:t xml:space="preserve">Przedmiotem zamówienia jest zamówienie sektorowe o wartości powyżej 130 000 PLN, o którym mowa w Dziale III Regulaminu. </w:t>
      </w:r>
    </w:p>
    <w:p w14:paraId="768C568B" w14:textId="7819C728" w:rsidR="00F06FD5" w:rsidRPr="002C596B" w:rsidRDefault="00F06FD5" w:rsidP="00F06FD5">
      <w:pPr>
        <w:numPr>
          <w:ilvl w:val="0"/>
          <w:numId w:val="17"/>
        </w:numPr>
        <w:suppressAutoHyphens/>
        <w:spacing w:line="360" w:lineRule="auto"/>
        <w:jc w:val="both"/>
        <w:rPr>
          <w:color w:val="000000"/>
        </w:rPr>
      </w:pPr>
      <w:r w:rsidRPr="002C596B">
        <w:rPr>
          <w:color w:val="000000"/>
        </w:rPr>
        <w:t xml:space="preserve">W sprawach nieuregulowanych Regulaminem stosuje się przepisy Kodeksu Cywilnego, posiłkowo można stosować przepisy ustawy z dnia </w:t>
      </w:r>
      <w:r w:rsidR="00BC1DFA" w:rsidRPr="002C596B">
        <w:rPr>
          <w:color w:val="000000"/>
        </w:rPr>
        <w:t>11 września 2019</w:t>
      </w:r>
      <w:r w:rsidRPr="002C596B">
        <w:rPr>
          <w:color w:val="000000"/>
        </w:rPr>
        <w:t xml:space="preserve"> roku Prawo zamówień publicznych.</w:t>
      </w:r>
    </w:p>
    <w:p w14:paraId="00E11A58" w14:textId="6B2C4FA3" w:rsidR="00F06FD5" w:rsidRPr="002C596B" w:rsidRDefault="00F06FD5" w:rsidP="00F06FD5">
      <w:pPr>
        <w:numPr>
          <w:ilvl w:val="0"/>
          <w:numId w:val="17"/>
        </w:numPr>
        <w:suppressAutoHyphens/>
        <w:spacing w:line="360" w:lineRule="auto"/>
        <w:jc w:val="both"/>
        <w:rPr>
          <w:color w:val="000000"/>
        </w:rPr>
      </w:pPr>
      <w:r w:rsidRPr="002C596B">
        <w:rPr>
          <w:color w:val="000000"/>
        </w:rPr>
        <w:t>Na zasadzie art. 70</w:t>
      </w:r>
      <w:r w:rsidRPr="002C596B">
        <w:rPr>
          <w:color w:val="000000"/>
          <w:vertAlign w:val="superscript"/>
        </w:rPr>
        <w:t>1</w:t>
      </w:r>
      <w:r w:rsidRPr="002C596B">
        <w:rPr>
          <w:color w:val="000000"/>
        </w:rPr>
        <w:t xml:space="preserve">Kodeksu cywilnego Zamawiający zastrzega sobie prawo do zmiany lub odwołania ogłoszenia bez podania przyczyny. </w:t>
      </w:r>
    </w:p>
    <w:p w14:paraId="44E11057" w14:textId="4FC946BC" w:rsidR="00F74F25" w:rsidRPr="002C596B" w:rsidRDefault="006418E5" w:rsidP="00915E36">
      <w:pPr>
        <w:pStyle w:val="pkt"/>
        <w:spacing w:before="240" w:after="0" w:line="360" w:lineRule="auto"/>
        <w:ind w:left="426" w:hanging="426"/>
        <w:rPr>
          <w:szCs w:val="24"/>
        </w:rPr>
      </w:pPr>
      <w:r w:rsidRPr="002C596B">
        <w:rPr>
          <w:szCs w:val="24"/>
        </w:rPr>
        <w:t xml:space="preserve"> </w:t>
      </w:r>
      <w:r w:rsidR="00171095" w:rsidRPr="002C596B">
        <w:rPr>
          <w:b/>
          <w:szCs w:val="24"/>
        </w:rPr>
        <w:t>IV.</w:t>
      </w:r>
      <w:r w:rsidR="00171095" w:rsidRPr="002C596B">
        <w:rPr>
          <w:b/>
          <w:szCs w:val="24"/>
        </w:rPr>
        <w:tab/>
      </w:r>
      <w:r w:rsidR="00927FE7" w:rsidRPr="002C596B">
        <w:rPr>
          <w:b/>
          <w:szCs w:val="24"/>
        </w:rPr>
        <w:t>OPIS PRZEDMIOTU ZAM</w:t>
      </w:r>
      <w:r w:rsidR="005B5095" w:rsidRPr="002C596B">
        <w:rPr>
          <w:b/>
          <w:szCs w:val="24"/>
        </w:rPr>
        <w:t>ÓWIENIA</w:t>
      </w:r>
    </w:p>
    <w:p w14:paraId="093CB03A" w14:textId="0954575C" w:rsidR="007259C0" w:rsidRPr="007665DD" w:rsidRDefault="00171095" w:rsidP="00D01D95">
      <w:pPr>
        <w:pStyle w:val="pkt"/>
        <w:spacing w:before="240" w:after="0" w:line="360" w:lineRule="auto"/>
        <w:ind w:left="426" w:hanging="426"/>
      </w:pPr>
      <w:r w:rsidRPr="002C596B">
        <w:rPr>
          <w:b/>
          <w:szCs w:val="24"/>
        </w:rPr>
        <w:t>1.</w:t>
      </w:r>
      <w:r w:rsidRPr="002C596B">
        <w:rPr>
          <w:b/>
          <w:szCs w:val="24"/>
        </w:rPr>
        <w:tab/>
      </w:r>
      <w:r w:rsidR="00E37F70" w:rsidRPr="002C596B">
        <w:rPr>
          <w:szCs w:val="24"/>
        </w:rPr>
        <w:t>Przedmiotem zamówienia jest</w:t>
      </w:r>
      <w:r w:rsidR="006204E8" w:rsidRPr="002C596B">
        <w:rPr>
          <w:szCs w:val="24"/>
        </w:rPr>
        <w:t xml:space="preserve"> </w:t>
      </w:r>
      <w:r w:rsidR="0028070F">
        <w:rPr>
          <w:b/>
        </w:rPr>
        <w:t>budowa kanalizacji sanitarnej w Kamieńcu w rejonie ulic Grodziska, Sportowa, Klonowa, Topolowa, Lipowa i Kasztanowa</w:t>
      </w:r>
      <w:r w:rsidR="007665DD">
        <w:rPr>
          <w:b/>
        </w:rPr>
        <w:t xml:space="preserve"> </w:t>
      </w:r>
      <w:r w:rsidR="007665DD" w:rsidRPr="007665DD">
        <w:t>o następujących długościach i średnicach:</w:t>
      </w:r>
    </w:p>
    <w:p w14:paraId="03A8107C" w14:textId="198B4CC7" w:rsidR="007665DD" w:rsidRPr="007665DD" w:rsidRDefault="007665DD" w:rsidP="00D01D95">
      <w:pPr>
        <w:pStyle w:val="pkt"/>
        <w:spacing w:before="240" w:after="0" w:line="360" w:lineRule="auto"/>
        <w:ind w:left="426" w:hanging="426"/>
      </w:pPr>
      <w:r w:rsidRPr="007665DD">
        <w:rPr>
          <w:rFonts w:ascii="Calibri" w:hAnsi="Calibri" w:cs="Calibri"/>
        </w:rPr>
        <w:t>Ø</w:t>
      </w:r>
      <w:r w:rsidRPr="007665DD">
        <w:t>250 mm – 754,5 m</w:t>
      </w:r>
    </w:p>
    <w:p w14:paraId="100D2A2A" w14:textId="7398777F" w:rsidR="007665DD" w:rsidRPr="007665DD" w:rsidRDefault="007665DD" w:rsidP="00D01D95">
      <w:pPr>
        <w:pStyle w:val="pkt"/>
        <w:spacing w:before="240" w:after="0" w:line="360" w:lineRule="auto"/>
        <w:ind w:left="426" w:hanging="426"/>
      </w:pPr>
      <w:r w:rsidRPr="007665DD">
        <w:rPr>
          <w:rFonts w:ascii="Calibri" w:hAnsi="Calibri" w:cs="Calibri"/>
        </w:rPr>
        <w:lastRenderedPageBreak/>
        <w:t>Ø</w:t>
      </w:r>
      <w:r w:rsidRPr="007665DD">
        <w:t>200 mm – 1003 m</w:t>
      </w:r>
    </w:p>
    <w:p w14:paraId="4B8F8A3F" w14:textId="4FA23DBA" w:rsidR="007665DD" w:rsidRPr="007665DD" w:rsidRDefault="007665DD" w:rsidP="007665DD">
      <w:pPr>
        <w:pStyle w:val="pkt"/>
        <w:spacing w:before="240" w:after="0" w:line="360" w:lineRule="auto"/>
        <w:ind w:left="426" w:hanging="426"/>
      </w:pPr>
      <w:r w:rsidRPr="007665DD">
        <w:rPr>
          <w:rFonts w:ascii="Calibri" w:hAnsi="Calibri" w:cs="Calibri"/>
        </w:rPr>
        <w:t>Ø</w:t>
      </w:r>
      <w:r w:rsidRPr="007665DD">
        <w:t>160 mm – 308 m</w:t>
      </w:r>
    </w:p>
    <w:p w14:paraId="784153A5" w14:textId="77777777" w:rsidR="006A3CB5"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6A3CB5" w:rsidRPr="002C596B">
        <w:rPr>
          <w:szCs w:val="24"/>
        </w:rPr>
        <w:t xml:space="preserve">Wspólny Słownik Zamówień CPV: </w:t>
      </w:r>
    </w:p>
    <w:p w14:paraId="46CE6F36" w14:textId="77777777" w:rsidR="00BE37BE" w:rsidRPr="00BE37BE" w:rsidRDefault="00BE37BE" w:rsidP="00BE37BE">
      <w:pPr>
        <w:rPr>
          <w:rFonts w:asciiTheme="minorHAnsi" w:eastAsia="Times New Roman" w:hAnsiTheme="minorHAnsi"/>
          <w:color w:val="000000"/>
        </w:rPr>
      </w:pPr>
      <w:r w:rsidRPr="00BE37BE">
        <w:rPr>
          <w:rFonts w:asciiTheme="minorHAnsi" w:eastAsia="Times New Roman" w:hAnsiTheme="minorHAnsi"/>
          <w:color w:val="000000"/>
        </w:rPr>
        <w:t>45000000-7 – Roboty budowlane</w:t>
      </w:r>
    </w:p>
    <w:p w14:paraId="788D56BC" w14:textId="77777777" w:rsidR="00BE37BE" w:rsidRPr="00BE37BE" w:rsidRDefault="00BE37BE" w:rsidP="00BE37BE">
      <w:pPr>
        <w:rPr>
          <w:rFonts w:asciiTheme="minorHAnsi" w:eastAsia="Times New Roman" w:hAnsiTheme="minorHAnsi"/>
          <w:color w:val="000000"/>
        </w:rPr>
      </w:pPr>
      <w:r w:rsidRPr="00BE37BE">
        <w:rPr>
          <w:rFonts w:asciiTheme="minorHAnsi" w:eastAsia="Times New Roman" w:hAnsiTheme="minorHAnsi"/>
          <w:color w:val="000000"/>
        </w:rPr>
        <w:t xml:space="preserve">45231300-8 – Roboty budowlane w zakresie budowy wodociągów i rurociągów </w:t>
      </w:r>
    </w:p>
    <w:p w14:paraId="61456E9E" w14:textId="77777777" w:rsidR="00BE37BE" w:rsidRPr="00BE37BE" w:rsidRDefault="00BE37BE" w:rsidP="00BE37BE">
      <w:pPr>
        <w:rPr>
          <w:rFonts w:asciiTheme="minorHAnsi" w:eastAsia="Times New Roman" w:hAnsiTheme="minorHAnsi"/>
          <w:color w:val="000000"/>
        </w:rPr>
      </w:pPr>
      <w:r w:rsidRPr="00BE37BE">
        <w:rPr>
          <w:rFonts w:asciiTheme="minorHAnsi" w:eastAsia="Times New Roman" w:hAnsiTheme="minorHAnsi"/>
          <w:color w:val="000000"/>
        </w:rPr>
        <w:t>45221250-9 – Roboty podziemne inne niż dotyczące tuneli, szybów i kolei podziemnych</w:t>
      </w:r>
    </w:p>
    <w:p w14:paraId="3FB19B36" w14:textId="7B00A6E5" w:rsidR="00BE37BE" w:rsidRDefault="00BE37BE" w:rsidP="00BE37BE">
      <w:pPr>
        <w:rPr>
          <w:rFonts w:asciiTheme="minorHAnsi" w:eastAsia="Times New Roman" w:hAnsiTheme="minorHAnsi"/>
          <w:color w:val="000000"/>
        </w:rPr>
      </w:pPr>
      <w:r w:rsidRPr="00BE37BE">
        <w:rPr>
          <w:rFonts w:asciiTheme="minorHAnsi" w:eastAsia="Times New Roman" w:hAnsiTheme="minorHAnsi"/>
          <w:color w:val="000000"/>
        </w:rPr>
        <w:t>45111240-2 – Roboty w zakresie odwadniania gruntu</w:t>
      </w:r>
    </w:p>
    <w:p w14:paraId="630F9C18" w14:textId="77777777" w:rsidR="00BE37BE" w:rsidRPr="00BE37BE" w:rsidRDefault="00BE37BE" w:rsidP="00BE37BE">
      <w:pPr>
        <w:rPr>
          <w:rFonts w:asciiTheme="minorHAnsi" w:eastAsia="Times New Roman" w:hAnsiTheme="minorHAnsi"/>
          <w:color w:val="000000"/>
        </w:rPr>
      </w:pPr>
    </w:p>
    <w:p w14:paraId="21B25443" w14:textId="6AA9B34A" w:rsidR="00930DD9" w:rsidRPr="002C596B" w:rsidRDefault="00171095" w:rsidP="0019688F">
      <w:pPr>
        <w:pStyle w:val="pkt"/>
        <w:spacing w:before="0" w:after="0" w:line="360" w:lineRule="auto"/>
        <w:ind w:left="426" w:hanging="426"/>
        <w:rPr>
          <w:szCs w:val="24"/>
        </w:rPr>
      </w:pPr>
      <w:r w:rsidRPr="002C596B">
        <w:rPr>
          <w:b/>
          <w:szCs w:val="24"/>
        </w:rPr>
        <w:t>3.</w:t>
      </w:r>
      <w:r w:rsidRPr="002C596B">
        <w:rPr>
          <w:b/>
          <w:szCs w:val="24"/>
        </w:rPr>
        <w:tab/>
      </w:r>
      <w:r w:rsidR="00930DD9" w:rsidRPr="002C596B">
        <w:rPr>
          <w:szCs w:val="24"/>
        </w:rPr>
        <w:t xml:space="preserve">Zamawiający </w:t>
      </w:r>
      <w:r w:rsidR="006204E8" w:rsidRPr="002C596B">
        <w:rPr>
          <w:szCs w:val="24"/>
        </w:rPr>
        <w:t xml:space="preserve">nie </w:t>
      </w:r>
      <w:r w:rsidR="00930DD9" w:rsidRPr="002C596B">
        <w:rPr>
          <w:szCs w:val="24"/>
        </w:rPr>
        <w:t>dopuszcza składani</w:t>
      </w:r>
      <w:r w:rsidR="006204E8" w:rsidRPr="002C596B">
        <w:rPr>
          <w:szCs w:val="24"/>
        </w:rPr>
        <w:t>a</w:t>
      </w:r>
      <w:r w:rsidR="00930DD9" w:rsidRPr="002C596B">
        <w:rPr>
          <w:szCs w:val="24"/>
        </w:rPr>
        <w:t xml:space="preserve"> ofert częściowych.</w:t>
      </w:r>
    </w:p>
    <w:p w14:paraId="51573FB8" w14:textId="0B50024A" w:rsidR="0054168E" w:rsidRPr="002C596B" w:rsidRDefault="00171095" w:rsidP="0019688F">
      <w:pPr>
        <w:pStyle w:val="pkt"/>
        <w:spacing w:before="0" w:after="0" w:line="360" w:lineRule="auto"/>
        <w:ind w:left="426" w:hanging="426"/>
        <w:rPr>
          <w:szCs w:val="24"/>
        </w:rPr>
      </w:pPr>
      <w:r w:rsidRPr="002C596B">
        <w:rPr>
          <w:b/>
          <w:szCs w:val="24"/>
        </w:rPr>
        <w:t>4.</w:t>
      </w:r>
      <w:r w:rsidRPr="002C596B">
        <w:rPr>
          <w:b/>
          <w:szCs w:val="24"/>
        </w:rPr>
        <w:tab/>
      </w:r>
      <w:r w:rsidR="00312428" w:rsidRPr="002C596B">
        <w:rPr>
          <w:szCs w:val="24"/>
        </w:rPr>
        <w:t xml:space="preserve">Zamawiający nie dopuszcza składania ofert </w:t>
      </w:r>
      <w:r w:rsidR="00E011C2" w:rsidRPr="002C596B">
        <w:rPr>
          <w:szCs w:val="24"/>
        </w:rPr>
        <w:t>wariantowych oraz w postaci katalogów elektronicznych.</w:t>
      </w:r>
    </w:p>
    <w:p w14:paraId="4963E0F4" w14:textId="6AE6F23B" w:rsidR="00915E36" w:rsidRPr="002C596B" w:rsidRDefault="00171095" w:rsidP="00915E36">
      <w:pPr>
        <w:pStyle w:val="pkt"/>
        <w:spacing w:before="0" w:after="0" w:line="360" w:lineRule="auto"/>
        <w:ind w:left="426" w:hanging="426"/>
        <w:rPr>
          <w:szCs w:val="24"/>
        </w:rPr>
      </w:pPr>
      <w:r w:rsidRPr="002C596B">
        <w:rPr>
          <w:b/>
          <w:szCs w:val="24"/>
        </w:rPr>
        <w:t>5.</w:t>
      </w:r>
      <w:r w:rsidR="00915E36" w:rsidRPr="002C596B">
        <w:rPr>
          <w:szCs w:val="24"/>
        </w:rPr>
        <w:t xml:space="preserve"> </w:t>
      </w:r>
      <w:r w:rsidR="00464F9F" w:rsidRPr="002C596B">
        <w:rPr>
          <w:szCs w:val="24"/>
        </w:rPr>
        <w:t xml:space="preserve">Szczegółowy </w:t>
      </w:r>
      <w:r w:rsidR="0042601D" w:rsidRPr="002C596B">
        <w:rPr>
          <w:szCs w:val="24"/>
        </w:rPr>
        <w:t>o</w:t>
      </w:r>
      <w:r w:rsidR="00464F9F" w:rsidRPr="002C596B">
        <w:rPr>
          <w:szCs w:val="24"/>
        </w:rPr>
        <w:t>pis oraz sposó</w:t>
      </w:r>
      <w:r w:rsidR="00FF7653" w:rsidRPr="002C596B">
        <w:rPr>
          <w:szCs w:val="24"/>
        </w:rPr>
        <w:t xml:space="preserve">b realizacji zamówienia zawiera </w:t>
      </w:r>
      <w:r w:rsidR="00AC2B33" w:rsidRPr="002C596B">
        <w:rPr>
          <w:szCs w:val="24"/>
        </w:rPr>
        <w:t>Opis Przedmiotu Zamówienia (</w:t>
      </w:r>
      <w:r w:rsidR="00F32EB0" w:rsidRPr="002C596B">
        <w:rPr>
          <w:szCs w:val="24"/>
        </w:rPr>
        <w:t>OPZ</w:t>
      </w:r>
      <w:r w:rsidR="00AC2B33" w:rsidRPr="002C596B">
        <w:rPr>
          <w:szCs w:val="24"/>
        </w:rPr>
        <w:t>)</w:t>
      </w:r>
      <w:r w:rsidR="00464F9F" w:rsidRPr="002C596B">
        <w:rPr>
          <w:szCs w:val="24"/>
        </w:rPr>
        <w:t xml:space="preserve">, stanowiący </w:t>
      </w:r>
      <w:r w:rsidR="00464F9F" w:rsidRPr="002C596B">
        <w:rPr>
          <w:b/>
          <w:szCs w:val="24"/>
        </w:rPr>
        <w:t xml:space="preserve">Załącznik nr </w:t>
      </w:r>
      <w:r w:rsidR="006A090C">
        <w:rPr>
          <w:b/>
          <w:szCs w:val="24"/>
        </w:rPr>
        <w:t>5</w:t>
      </w:r>
      <w:r w:rsidR="00464F9F" w:rsidRPr="002C596B">
        <w:rPr>
          <w:b/>
          <w:szCs w:val="24"/>
        </w:rPr>
        <w:t xml:space="preserve"> do SWZ</w:t>
      </w:r>
      <w:r w:rsidR="00464F9F" w:rsidRPr="002C596B">
        <w:rPr>
          <w:szCs w:val="24"/>
        </w:rPr>
        <w:t>.</w:t>
      </w:r>
    </w:p>
    <w:p w14:paraId="4EABA2FA" w14:textId="77777777" w:rsidR="002C596B" w:rsidRPr="002C596B" w:rsidRDefault="002C596B" w:rsidP="002C596B">
      <w:pPr>
        <w:pStyle w:val="pkt"/>
        <w:spacing w:before="0" w:after="0" w:line="360" w:lineRule="auto"/>
        <w:ind w:left="0" w:firstLine="0"/>
        <w:rPr>
          <w:szCs w:val="24"/>
        </w:rPr>
        <w:sectPr w:rsidR="002C596B" w:rsidRPr="002C596B" w:rsidSect="00BC1DFA">
          <w:pgSz w:w="11906" w:h="16838"/>
          <w:pgMar w:top="1531" w:right="1418" w:bottom="1531" w:left="1418" w:header="709" w:footer="709" w:gutter="0"/>
          <w:cols w:space="708"/>
          <w:docGrid w:linePitch="360"/>
        </w:sectPr>
      </w:pPr>
    </w:p>
    <w:p w14:paraId="6E50F4B5" w14:textId="4297A542" w:rsidR="00915E36" w:rsidRPr="002C596B" w:rsidRDefault="00915E36" w:rsidP="002C596B">
      <w:pPr>
        <w:pStyle w:val="pkt"/>
        <w:spacing w:before="0" w:after="0" w:line="360" w:lineRule="auto"/>
        <w:ind w:left="0" w:firstLine="0"/>
        <w:rPr>
          <w:szCs w:val="24"/>
        </w:rPr>
        <w:sectPr w:rsidR="00915E36" w:rsidRPr="002C596B" w:rsidSect="002C596B">
          <w:type w:val="continuous"/>
          <w:pgSz w:w="11906" w:h="16838"/>
          <w:pgMar w:top="1531" w:right="1418" w:bottom="1531" w:left="1418" w:header="709" w:footer="709" w:gutter="0"/>
          <w:cols w:space="708"/>
          <w:docGrid w:linePitch="360"/>
        </w:sectPr>
      </w:pPr>
    </w:p>
    <w:p w14:paraId="4D6024F1" w14:textId="77777777" w:rsidR="00915E36" w:rsidRPr="002C596B" w:rsidRDefault="00915E36" w:rsidP="00915E36">
      <w:pPr>
        <w:pStyle w:val="pkt"/>
        <w:spacing w:before="0" w:after="0" w:line="360" w:lineRule="auto"/>
        <w:ind w:left="0" w:firstLine="0"/>
        <w:rPr>
          <w:szCs w:val="24"/>
        </w:rPr>
        <w:sectPr w:rsidR="00915E36" w:rsidRPr="002C596B" w:rsidSect="00BC1DFA">
          <w:type w:val="continuous"/>
          <w:pgSz w:w="11906" w:h="16838"/>
          <w:pgMar w:top="1531" w:right="1418" w:bottom="1531" w:left="1418" w:header="709" w:footer="709" w:gutter="0"/>
          <w:cols w:space="708"/>
          <w:docGrid w:linePitch="360"/>
        </w:sectPr>
      </w:pPr>
    </w:p>
    <w:p w14:paraId="251492FF" w14:textId="29982E08" w:rsidR="006204E8" w:rsidRPr="002C596B" w:rsidRDefault="00171095" w:rsidP="00915E36">
      <w:pPr>
        <w:pStyle w:val="pkt"/>
        <w:spacing w:before="0" w:after="0" w:line="360" w:lineRule="auto"/>
        <w:ind w:left="0" w:firstLine="0"/>
        <w:rPr>
          <w:szCs w:val="24"/>
        </w:rPr>
      </w:pPr>
      <w:r w:rsidRPr="002C596B">
        <w:rPr>
          <w:b/>
          <w:bCs/>
          <w:szCs w:val="24"/>
        </w:rPr>
        <w:t>V.</w:t>
      </w:r>
      <w:r w:rsidRPr="002C596B">
        <w:rPr>
          <w:b/>
          <w:bCs/>
          <w:szCs w:val="24"/>
        </w:rPr>
        <w:tab/>
      </w:r>
      <w:r w:rsidR="006204E8" w:rsidRPr="002C596B">
        <w:rPr>
          <w:b/>
          <w:bCs/>
          <w:szCs w:val="24"/>
        </w:rPr>
        <w:t>WIZJA LOKALNA</w:t>
      </w:r>
    </w:p>
    <w:p w14:paraId="21580E1D" w14:textId="35B70ACC" w:rsidR="006204E8" w:rsidRPr="002C596B" w:rsidRDefault="00171095" w:rsidP="00D01D95">
      <w:pPr>
        <w:pStyle w:val="pkt"/>
        <w:spacing w:before="240" w:after="0" w:line="360" w:lineRule="auto"/>
        <w:ind w:left="426" w:hanging="426"/>
        <w:rPr>
          <w:szCs w:val="24"/>
        </w:rPr>
      </w:pPr>
      <w:r w:rsidRPr="002C596B">
        <w:rPr>
          <w:b/>
          <w:bCs/>
          <w:szCs w:val="24"/>
        </w:rPr>
        <w:t>1.</w:t>
      </w:r>
      <w:r w:rsidRPr="002C596B">
        <w:rPr>
          <w:b/>
          <w:bCs/>
          <w:szCs w:val="24"/>
        </w:rPr>
        <w:tab/>
      </w:r>
      <w:r w:rsidR="006204E8" w:rsidRPr="002C596B">
        <w:rPr>
          <w:szCs w:val="24"/>
        </w:rPr>
        <w:t xml:space="preserve">Zamawiający informuje, że złożenie oferty </w:t>
      </w:r>
      <w:r w:rsidR="00915E36" w:rsidRPr="002C596B">
        <w:rPr>
          <w:szCs w:val="24"/>
        </w:rPr>
        <w:t xml:space="preserve">nie </w:t>
      </w:r>
      <w:r w:rsidR="006204E8" w:rsidRPr="002C596B">
        <w:rPr>
          <w:szCs w:val="24"/>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1F3128B5" w14:textId="4368A203" w:rsidR="00497A91" w:rsidRPr="002C596B" w:rsidRDefault="006204E8" w:rsidP="00915E36">
      <w:pPr>
        <w:pStyle w:val="pkt"/>
        <w:spacing w:before="0" w:after="0" w:line="360" w:lineRule="auto"/>
        <w:ind w:left="426" w:hanging="426"/>
        <w:rPr>
          <w:szCs w:val="24"/>
        </w:rPr>
      </w:pPr>
      <w:r w:rsidRPr="002C596B">
        <w:rPr>
          <w:szCs w:val="24"/>
        </w:rPr>
        <w:t xml:space="preserve"> </w:t>
      </w:r>
      <w:r w:rsidR="00171095" w:rsidRPr="002C596B">
        <w:rPr>
          <w:b/>
          <w:szCs w:val="24"/>
        </w:rPr>
        <w:t>VI.</w:t>
      </w:r>
      <w:r w:rsidR="00171095" w:rsidRPr="002C596B">
        <w:rPr>
          <w:b/>
          <w:szCs w:val="24"/>
        </w:rPr>
        <w:tab/>
      </w:r>
      <w:r w:rsidR="00E8086A" w:rsidRPr="002C596B">
        <w:rPr>
          <w:b/>
          <w:szCs w:val="24"/>
        </w:rPr>
        <w:t>PODWYKO</w:t>
      </w:r>
      <w:r w:rsidR="00CF6AE5" w:rsidRPr="002C596B">
        <w:rPr>
          <w:b/>
          <w:szCs w:val="24"/>
        </w:rPr>
        <w:t>NAWSTWO</w:t>
      </w:r>
    </w:p>
    <w:p w14:paraId="3BF35E87" w14:textId="7F8A666E" w:rsidR="00E8086A" w:rsidRPr="002C596B" w:rsidRDefault="00171095" w:rsidP="00D01D95">
      <w:pPr>
        <w:pStyle w:val="pkt"/>
        <w:spacing w:before="240" w:after="0" w:line="360" w:lineRule="auto"/>
        <w:ind w:left="426" w:hanging="426"/>
        <w:rPr>
          <w:szCs w:val="24"/>
        </w:rPr>
      </w:pPr>
      <w:r w:rsidRPr="002C596B">
        <w:rPr>
          <w:b/>
          <w:szCs w:val="24"/>
        </w:rPr>
        <w:t>1.</w:t>
      </w:r>
      <w:r w:rsidRPr="002C596B">
        <w:rPr>
          <w:b/>
          <w:szCs w:val="24"/>
        </w:rPr>
        <w:tab/>
      </w:r>
      <w:r w:rsidR="00582C38" w:rsidRPr="002C596B">
        <w:rPr>
          <w:szCs w:val="24"/>
        </w:rPr>
        <w:t xml:space="preserve">Wykonawca może powierzyć wykonanie części zamówienia podwykonawcy (podwykonawcom). </w:t>
      </w:r>
    </w:p>
    <w:p w14:paraId="027E326B" w14:textId="1E727694" w:rsidR="00E8086A"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582C38" w:rsidRPr="002C596B">
        <w:rPr>
          <w:szCs w:val="24"/>
        </w:rPr>
        <w:t xml:space="preserve">Zamawiający </w:t>
      </w:r>
      <w:r w:rsidR="00582C38" w:rsidRPr="002C596B">
        <w:rPr>
          <w:b/>
          <w:szCs w:val="24"/>
        </w:rPr>
        <w:t>zastrzega</w:t>
      </w:r>
      <w:r w:rsidR="00582C38" w:rsidRPr="002C596B">
        <w:rPr>
          <w:szCs w:val="24"/>
        </w:rPr>
        <w:t xml:space="preserve"> </w:t>
      </w:r>
      <w:r w:rsidR="002C596B" w:rsidRPr="002C596B">
        <w:rPr>
          <w:szCs w:val="24"/>
        </w:rPr>
        <w:t>obowiązku</w:t>
      </w:r>
      <w:r w:rsidR="00582C38" w:rsidRPr="002C596B">
        <w:rPr>
          <w:szCs w:val="24"/>
        </w:rPr>
        <w:t xml:space="preserve"> osobistego wykonania przez Wykonawcę kluczowych części zamówienia</w:t>
      </w:r>
      <w:r w:rsidR="007946A0" w:rsidRPr="002C596B">
        <w:rPr>
          <w:rStyle w:val="Odwoanieprzypisudolnego"/>
          <w:sz w:val="24"/>
          <w:szCs w:val="24"/>
        </w:rPr>
        <w:t xml:space="preserve"> </w:t>
      </w:r>
      <w:r w:rsidR="007946A0" w:rsidRPr="002C596B">
        <w:rPr>
          <w:szCs w:val="24"/>
        </w:rPr>
        <w:t xml:space="preserve">tj. robót w zakresie </w:t>
      </w:r>
      <w:r w:rsidR="002C596B" w:rsidRPr="002C596B">
        <w:rPr>
          <w:szCs w:val="24"/>
        </w:rPr>
        <w:t>kanalizacji</w:t>
      </w:r>
      <w:r w:rsidR="007946A0" w:rsidRPr="002C596B">
        <w:rPr>
          <w:szCs w:val="24"/>
        </w:rPr>
        <w:t xml:space="preserve"> sanitarnej.</w:t>
      </w:r>
    </w:p>
    <w:p w14:paraId="3E60F063" w14:textId="0FDA43D3" w:rsidR="00582C38" w:rsidRPr="002C596B" w:rsidRDefault="00171095" w:rsidP="0019688F">
      <w:pPr>
        <w:pStyle w:val="pkt"/>
        <w:spacing w:before="0" w:after="0" w:line="360" w:lineRule="auto"/>
        <w:ind w:left="426" w:hanging="426"/>
        <w:rPr>
          <w:szCs w:val="24"/>
        </w:rPr>
      </w:pPr>
      <w:r w:rsidRPr="002C596B">
        <w:rPr>
          <w:b/>
          <w:szCs w:val="24"/>
        </w:rPr>
        <w:t>3.</w:t>
      </w:r>
      <w:r w:rsidRPr="002C596B">
        <w:rPr>
          <w:b/>
          <w:szCs w:val="24"/>
        </w:rPr>
        <w:tab/>
      </w:r>
      <w:r w:rsidR="00582C38" w:rsidRPr="002C596B">
        <w:rPr>
          <w:szCs w:val="24"/>
        </w:rPr>
        <w:t>Zamawiający wymaga, aby w przypadku powierzenia części zamówienia podwykonawcom, Wykonawca wskazał w ofercie części zamówienia, których wykonanie zamierza powierzyć po</w:t>
      </w:r>
      <w:r w:rsidR="008E59D7" w:rsidRPr="002C596B">
        <w:rPr>
          <w:szCs w:val="24"/>
        </w:rPr>
        <w:t>dwykonawcom oraz podał (o ile są</w:t>
      </w:r>
      <w:r w:rsidR="00582C38" w:rsidRPr="002C596B">
        <w:rPr>
          <w:szCs w:val="24"/>
        </w:rPr>
        <w:t xml:space="preserve"> mu wiadome na tym etapie) nazwy (firmy) tych podwykonawców.</w:t>
      </w:r>
    </w:p>
    <w:p w14:paraId="27F2E4AE" w14:textId="77777777" w:rsidR="00E8086A" w:rsidRPr="002C596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szCs w:val="24"/>
          <w:lang w:val="pl-PL"/>
        </w:rPr>
      </w:pPr>
      <w:r w:rsidRPr="002C596B">
        <w:rPr>
          <w:b/>
          <w:szCs w:val="24"/>
          <w:lang w:val="pl-PL"/>
        </w:rPr>
        <w:t>VII.</w:t>
      </w:r>
      <w:r w:rsidRPr="002C596B">
        <w:rPr>
          <w:b/>
          <w:szCs w:val="24"/>
          <w:lang w:val="pl-PL"/>
        </w:rPr>
        <w:tab/>
      </w:r>
      <w:r w:rsidR="00E8086A" w:rsidRPr="002C596B">
        <w:rPr>
          <w:b/>
          <w:szCs w:val="24"/>
          <w:lang w:val="pl-PL"/>
        </w:rPr>
        <w:t>TERMIN WYKONANIA ZAMÓWIENIA</w:t>
      </w:r>
    </w:p>
    <w:p w14:paraId="3B412C66" w14:textId="03D42DEB" w:rsidR="0021506D" w:rsidRDefault="00171095" w:rsidP="0021506D">
      <w:pPr>
        <w:spacing w:before="120" w:after="120" w:line="269" w:lineRule="auto"/>
        <w:ind w:left="284" w:right="48"/>
        <w:jc w:val="both"/>
      </w:pPr>
      <w:r w:rsidRPr="002C596B">
        <w:rPr>
          <w:b/>
        </w:rPr>
        <w:t>1.</w:t>
      </w:r>
      <w:r w:rsidRPr="002C596B">
        <w:rPr>
          <w:b/>
        </w:rPr>
        <w:tab/>
      </w:r>
      <w:r w:rsidR="00CC047F" w:rsidRPr="002C596B">
        <w:t>Termin</w:t>
      </w:r>
      <w:r w:rsidR="0021506D">
        <w:t>y</w:t>
      </w:r>
      <w:r w:rsidR="00CC047F" w:rsidRPr="002C596B">
        <w:t xml:space="preserve"> </w:t>
      </w:r>
      <w:r w:rsidR="00CA06FA" w:rsidRPr="002C596B">
        <w:t>realizacji</w:t>
      </w:r>
      <w:r w:rsidR="00CC047F" w:rsidRPr="002C596B">
        <w:t xml:space="preserve"> zamówienia</w:t>
      </w:r>
      <w:r w:rsidR="006204E8" w:rsidRPr="002C596B">
        <w:t xml:space="preserve"> </w:t>
      </w:r>
      <w:r w:rsidR="0021506D">
        <w:t>określa się następująco</w:t>
      </w:r>
      <w:r w:rsidR="006204E8" w:rsidRPr="002C596B">
        <w:t xml:space="preserve">: </w:t>
      </w:r>
    </w:p>
    <w:p w14:paraId="3F989667" w14:textId="01C46833" w:rsidR="0021506D" w:rsidRPr="008D4355" w:rsidRDefault="007946A0" w:rsidP="0021506D">
      <w:pPr>
        <w:spacing w:before="120" w:after="120" w:line="269" w:lineRule="auto"/>
        <w:ind w:left="284" w:right="48"/>
        <w:jc w:val="both"/>
        <w:rPr>
          <w:bCs/>
        </w:rPr>
      </w:pPr>
      <w:r w:rsidRPr="002C596B">
        <w:t xml:space="preserve"> </w:t>
      </w:r>
      <w:r w:rsidR="0021506D">
        <w:t xml:space="preserve"> - </w:t>
      </w:r>
      <w:r w:rsidR="0021506D">
        <w:rPr>
          <w:bCs/>
        </w:rPr>
        <w:t>5</w:t>
      </w:r>
      <w:r w:rsidR="0021506D" w:rsidRPr="008D4355">
        <w:rPr>
          <w:bCs/>
        </w:rPr>
        <w:t xml:space="preserve"> </w:t>
      </w:r>
      <w:r w:rsidR="0021506D">
        <w:rPr>
          <w:bCs/>
        </w:rPr>
        <w:t xml:space="preserve"> </w:t>
      </w:r>
      <w:r w:rsidR="0021506D" w:rsidRPr="008D4355">
        <w:rPr>
          <w:bCs/>
        </w:rPr>
        <w:t xml:space="preserve">miesięcy od podpisania umowy - zakończenie robót budowlanych, </w:t>
      </w:r>
    </w:p>
    <w:p w14:paraId="5BCED2F2" w14:textId="0B3D5898" w:rsidR="0021506D" w:rsidRPr="008D4355" w:rsidRDefault="0021506D" w:rsidP="0021506D">
      <w:pPr>
        <w:spacing w:before="120" w:after="120" w:line="269" w:lineRule="auto"/>
        <w:ind w:left="284" w:right="48"/>
        <w:jc w:val="both"/>
        <w:rPr>
          <w:bCs/>
        </w:rPr>
      </w:pPr>
      <w:r>
        <w:rPr>
          <w:bCs/>
        </w:rPr>
        <w:lastRenderedPageBreak/>
        <w:t>-</w:t>
      </w:r>
      <w:r>
        <w:rPr>
          <w:bCs/>
        </w:rPr>
        <w:t xml:space="preserve"> 6 </w:t>
      </w:r>
      <w:r w:rsidRPr="008D4355">
        <w:rPr>
          <w:bCs/>
        </w:rPr>
        <w:t>miesięcy od podpisania umowy - zakończenie czynności związanych z pracami geodezyjnymi wraz z przygotowaniem i przekazaniem Zamawiającemu  dokumentacji powykonawczej oraz stosownych dokumentów z Powiatowego Inspektoratu Nadzoru Budowlanego.</w:t>
      </w:r>
    </w:p>
    <w:p w14:paraId="06C6B6CF" w14:textId="2B83F86A" w:rsidR="006204E8" w:rsidRPr="002C596B" w:rsidRDefault="00171095" w:rsidP="0019688F">
      <w:pPr>
        <w:pStyle w:val="pkt"/>
        <w:spacing w:before="0" w:after="0" w:line="360" w:lineRule="auto"/>
        <w:ind w:left="426" w:hanging="426"/>
        <w:rPr>
          <w:szCs w:val="24"/>
        </w:rPr>
      </w:pPr>
      <w:bookmarkStart w:id="4" w:name="_GoBack"/>
      <w:bookmarkEnd w:id="4"/>
      <w:r w:rsidRPr="002C596B">
        <w:rPr>
          <w:b/>
          <w:szCs w:val="24"/>
        </w:rPr>
        <w:t>2.</w:t>
      </w:r>
      <w:r w:rsidRPr="002C596B">
        <w:rPr>
          <w:b/>
          <w:szCs w:val="24"/>
        </w:rPr>
        <w:tab/>
      </w:r>
      <w:r w:rsidR="006204E8" w:rsidRPr="002C596B">
        <w:rPr>
          <w:szCs w:val="24"/>
        </w:rPr>
        <w:t xml:space="preserve">Szczegółowe zagadnienia dotyczące terminu realizacji umowy uregulowane są we wzorze umowy stanowiącej </w:t>
      </w:r>
      <w:r w:rsidR="006204E8" w:rsidRPr="002C596B">
        <w:rPr>
          <w:b/>
          <w:bCs/>
          <w:szCs w:val="24"/>
        </w:rPr>
        <w:t xml:space="preserve">załącznik nr </w:t>
      </w:r>
      <w:r w:rsidR="006A090C">
        <w:rPr>
          <w:b/>
          <w:bCs/>
          <w:szCs w:val="24"/>
        </w:rPr>
        <w:t>4</w:t>
      </w:r>
      <w:r w:rsidR="006204E8" w:rsidRPr="002C596B">
        <w:rPr>
          <w:b/>
          <w:bCs/>
          <w:szCs w:val="24"/>
        </w:rPr>
        <w:t xml:space="preserve"> do SWZ</w:t>
      </w:r>
      <w:r w:rsidR="006204E8" w:rsidRPr="002C596B">
        <w:rPr>
          <w:szCs w:val="24"/>
        </w:rPr>
        <w:t>.</w:t>
      </w:r>
    </w:p>
    <w:p w14:paraId="52819684" w14:textId="77777777" w:rsidR="00CC548D" w:rsidRPr="00CC548D" w:rsidRDefault="00CC548D" w:rsidP="00D01D95">
      <w:pPr>
        <w:pStyle w:val="pkt"/>
        <w:pBdr>
          <w:bottom w:val="double" w:sz="4" w:space="1" w:color="auto"/>
        </w:pBdr>
        <w:shd w:val="clear" w:color="auto" w:fill="DAEEF3" w:themeFill="accent5" w:themeFillTint="33"/>
        <w:spacing w:before="360" w:after="40" w:line="360" w:lineRule="auto"/>
        <w:ind w:left="568" w:hanging="568"/>
        <w:rPr>
          <w:b/>
          <w:szCs w:val="24"/>
        </w:rPr>
      </w:pPr>
    </w:p>
    <w:p w14:paraId="105FE43D" w14:textId="72C0336B" w:rsidR="00E37F70" w:rsidRPr="002C596B" w:rsidRDefault="00171095" w:rsidP="00D01D95">
      <w:pPr>
        <w:pStyle w:val="pkt"/>
        <w:pBdr>
          <w:bottom w:val="double" w:sz="4" w:space="1" w:color="auto"/>
        </w:pBdr>
        <w:shd w:val="clear" w:color="auto" w:fill="DAEEF3" w:themeFill="accent5" w:themeFillTint="33"/>
        <w:spacing w:before="360" w:after="40" w:line="360" w:lineRule="auto"/>
        <w:ind w:left="568" w:hanging="568"/>
        <w:rPr>
          <w:b/>
          <w:szCs w:val="24"/>
        </w:rPr>
      </w:pPr>
      <w:r w:rsidRPr="002C596B">
        <w:rPr>
          <w:b/>
          <w:szCs w:val="24"/>
        </w:rPr>
        <w:t>VIII.</w:t>
      </w:r>
      <w:r w:rsidRPr="002C596B">
        <w:rPr>
          <w:b/>
          <w:szCs w:val="24"/>
        </w:rPr>
        <w:tab/>
      </w:r>
      <w:r w:rsidR="005B5095" w:rsidRPr="002C596B">
        <w:rPr>
          <w:b/>
          <w:szCs w:val="24"/>
        </w:rPr>
        <w:t>WARUNKI UDZIAŁU W POSTĘPOWANIU</w:t>
      </w:r>
    </w:p>
    <w:p w14:paraId="49C3C51C" w14:textId="77777777" w:rsidR="008539CF" w:rsidRPr="002C596B"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4"/>
          <w:shd w:val="clear" w:color="auto" w:fill="auto"/>
        </w:rPr>
      </w:pPr>
      <w:r w:rsidRPr="002C596B">
        <w:rPr>
          <w:rStyle w:val="TeksttreciPogrubienie"/>
          <w:rFonts w:ascii="Times New Roman" w:hAnsi="Times New Roman" w:cs="Times New Roman"/>
          <w:bCs w:val="0"/>
          <w:sz w:val="24"/>
          <w:szCs w:val="24"/>
          <w:shd w:val="clear" w:color="auto" w:fill="auto"/>
        </w:rPr>
        <w:t>1.</w:t>
      </w:r>
      <w:r w:rsidRPr="002C596B">
        <w:rPr>
          <w:rStyle w:val="TeksttreciPogrubienie"/>
          <w:rFonts w:ascii="Times New Roman" w:hAnsi="Times New Roman" w:cs="Times New Roman"/>
          <w:bCs w:val="0"/>
          <w:sz w:val="24"/>
          <w:szCs w:val="24"/>
          <w:shd w:val="clear" w:color="auto" w:fill="auto"/>
        </w:rPr>
        <w:tab/>
      </w:r>
      <w:r w:rsidR="003544E7" w:rsidRPr="002C596B">
        <w:rPr>
          <w:szCs w:val="24"/>
        </w:rPr>
        <w:t>O udzielenie zamówienia mogą ubiegać się Wykonawcy, którzy nie podlegają wykluczeniu</w:t>
      </w:r>
      <w:r w:rsidR="00CA06FA" w:rsidRPr="002C596B">
        <w:rPr>
          <w:szCs w:val="24"/>
        </w:rPr>
        <w:t xml:space="preserve"> na zas</w:t>
      </w:r>
      <w:r w:rsidR="00E26154" w:rsidRPr="002C596B">
        <w:rPr>
          <w:szCs w:val="24"/>
        </w:rPr>
        <w:t>adach określonych w Rozdziale IX</w:t>
      </w:r>
      <w:r w:rsidR="00CA06FA" w:rsidRPr="002C596B">
        <w:rPr>
          <w:szCs w:val="24"/>
        </w:rPr>
        <w:t xml:space="preserve"> SWZ,</w:t>
      </w:r>
      <w:r w:rsidR="003544E7" w:rsidRPr="002C596B">
        <w:rPr>
          <w:szCs w:val="24"/>
        </w:rPr>
        <w:t xml:space="preserve"> oraz spełniają określone przez </w:t>
      </w:r>
      <w:r w:rsidR="00334FF0" w:rsidRPr="002C596B">
        <w:rPr>
          <w:szCs w:val="24"/>
        </w:rPr>
        <w:t>Z</w:t>
      </w:r>
      <w:r w:rsidR="003544E7" w:rsidRPr="002C596B">
        <w:rPr>
          <w:szCs w:val="24"/>
        </w:rPr>
        <w:t>amawiającego warunki</w:t>
      </w:r>
      <w:r w:rsidR="003544E7" w:rsidRPr="002C596B">
        <w:rPr>
          <w:rStyle w:val="TeksttreciPogrubienie"/>
          <w:rFonts w:ascii="Times New Roman" w:hAnsi="Times New Roman" w:cs="Times New Roman"/>
          <w:sz w:val="24"/>
          <w:szCs w:val="24"/>
        </w:rPr>
        <w:t xml:space="preserve"> </w:t>
      </w:r>
      <w:r w:rsidR="003544E7" w:rsidRPr="002C596B">
        <w:rPr>
          <w:rStyle w:val="TeksttreciPogrubienie"/>
          <w:rFonts w:ascii="Times New Roman" w:hAnsi="Times New Roman" w:cs="Times New Roman"/>
          <w:b w:val="0"/>
          <w:sz w:val="24"/>
          <w:szCs w:val="24"/>
        </w:rPr>
        <w:t>udziału w postępowaniu.</w:t>
      </w:r>
      <w:bookmarkStart w:id="5" w:name="bookmark3"/>
    </w:p>
    <w:p w14:paraId="766DB1EA" w14:textId="77777777" w:rsidR="008539CF"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374B1F" w:rsidRPr="002C596B">
        <w:rPr>
          <w:szCs w:val="24"/>
        </w:rPr>
        <w:t>O udzielenie zamówienia mogą ubiegać się Wykonawcy, którzy spełniają warunki dotyczące:</w:t>
      </w:r>
      <w:bookmarkEnd w:id="5"/>
    </w:p>
    <w:p w14:paraId="694F49AD" w14:textId="0EAC5702" w:rsidR="008539CF" w:rsidRPr="002C596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2C596B">
        <w:rPr>
          <w:rFonts w:ascii="Times New Roman" w:hAnsi="Times New Roman" w:cs="Times New Roman"/>
          <w:b/>
          <w:sz w:val="24"/>
          <w:szCs w:val="24"/>
          <w:lang w:val="pl-PL"/>
        </w:rPr>
        <w:t>1)</w:t>
      </w:r>
      <w:r w:rsidRPr="002C596B">
        <w:rPr>
          <w:rFonts w:ascii="Times New Roman" w:hAnsi="Times New Roman" w:cs="Times New Roman"/>
          <w:b/>
          <w:sz w:val="24"/>
          <w:szCs w:val="24"/>
          <w:lang w:val="pl-PL"/>
        </w:rPr>
        <w:tab/>
      </w:r>
      <w:r w:rsidR="00E26154" w:rsidRPr="002C596B">
        <w:rPr>
          <w:rFonts w:ascii="Times New Roman" w:hAnsi="Times New Roman" w:cs="Times New Roman"/>
          <w:b/>
          <w:sz w:val="24"/>
          <w:szCs w:val="24"/>
          <w:lang w:val="pl-PL"/>
        </w:rPr>
        <w:t>zdolności do występowania w obrocie gospodarczym</w:t>
      </w:r>
      <w:r w:rsidR="005E7E59" w:rsidRPr="002C596B">
        <w:rPr>
          <w:rFonts w:ascii="Times New Roman" w:hAnsi="Times New Roman" w:cs="Times New Roman"/>
          <w:b/>
          <w:sz w:val="24"/>
          <w:szCs w:val="24"/>
          <w:lang w:val="pl-PL"/>
        </w:rPr>
        <w:t>:</w:t>
      </w:r>
    </w:p>
    <w:p w14:paraId="21CA72CD" w14:textId="77777777" w:rsidR="008539CF" w:rsidRPr="002C596B"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2C596B">
        <w:rPr>
          <w:rFonts w:ascii="Times New Roman" w:hAnsi="Times New Roman" w:cs="Times New Roman"/>
          <w:sz w:val="24"/>
          <w:szCs w:val="24"/>
          <w:lang w:val="pl-PL"/>
        </w:rPr>
        <w:t>Zamawiający nie stawia warunku w powyższym zakresie.</w:t>
      </w:r>
    </w:p>
    <w:p w14:paraId="6EA2ED19" w14:textId="04928E05" w:rsidR="0004244F" w:rsidRPr="002C596B"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4"/>
          <w:lang w:val="pl-PL"/>
        </w:rPr>
      </w:pPr>
      <w:r w:rsidRPr="002C596B">
        <w:rPr>
          <w:rFonts w:ascii="Times New Roman" w:hAnsi="Times New Roman" w:cs="Times New Roman"/>
          <w:b/>
          <w:sz w:val="24"/>
          <w:szCs w:val="24"/>
          <w:lang w:val="pl-PL"/>
        </w:rPr>
        <w:t>2)</w:t>
      </w:r>
      <w:r w:rsidRPr="002C596B">
        <w:rPr>
          <w:rFonts w:ascii="Times New Roman" w:hAnsi="Times New Roman" w:cs="Times New Roman"/>
          <w:b/>
          <w:sz w:val="24"/>
          <w:szCs w:val="24"/>
          <w:lang w:val="pl-PL"/>
        </w:rPr>
        <w:tab/>
      </w:r>
      <w:r w:rsidR="0004244F" w:rsidRPr="002C596B">
        <w:rPr>
          <w:rFonts w:ascii="Times New Roman" w:hAnsi="Times New Roman" w:cs="Times New Roman"/>
          <w:b/>
          <w:sz w:val="24"/>
          <w:szCs w:val="24"/>
          <w:lang w:val="pl-PL"/>
        </w:rPr>
        <w:t>uprawnień do prowadzenia określonej działalności gospodarczej lub zawodowej, o ile wynika to z odrębnych przepisów:</w:t>
      </w:r>
    </w:p>
    <w:p w14:paraId="7B6ED4FC" w14:textId="77777777" w:rsidR="0004244F" w:rsidRPr="002C596B"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2C596B">
        <w:rPr>
          <w:rFonts w:ascii="Times New Roman" w:hAnsi="Times New Roman" w:cs="Times New Roman"/>
          <w:sz w:val="24"/>
          <w:szCs w:val="24"/>
          <w:lang w:val="pl-PL"/>
        </w:rPr>
        <w:t>Zamawiający nie stawia warunku w powyższym zakresie.</w:t>
      </w:r>
    </w:p>
    <w:p w14:paraId="65EDBFF4" w14:textId="77777777" w:rsidR="008539CF" w:rsidRPr="002C596B"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4"/>
          <w:lang w:val="pl-PL"/>
        </w:rPr>
      </w:pPr>
      <w:r w:rsidRPr="002C596B">
        <w:rPr>
          <w:rFonts w:ascii="Times New Roman" w:hAnsi="Times New Roman" w:cs="Times New Roman"/>
          <w:b/>
          <w:sz w:val="24"/>
          <w:szCs w:val="24"/>
          <w:lang w:val="pl-PL"/>
        </w:rPr>
        <w:t>3)</w:t>
      </w:r>
      <w:r w:rsidRPr="002C596B">
        <w:rPr>
          <w:rFonts w:ascii="Times New Roman" w:hAnsi="Times New Roman" w:cs="Times New Roman"/>
          <w:b/>
          <w:sz w:val="24"/>
          <w:szCs w:val="24"/>
          <w:lang w:val="pl-PL"/>
        </w:rPr>
        <w:tab/>
      </w:r>
      <w:r w:rsidR="005E7E59" w:rsidRPr="002C596B">
        <w:rPr>
          <w:rFonts w:ascii="Times New Roman" w:hAnsi="Times New Roman" w:cs="Times New Roman"/>
          <w:b/>
          <w:sz w:val="24"/>
          <w:szCs w:val="24"/>
          <w:lang w:val="pl-PL"/>
        </w:rPr>
        <w:t>sytuacji ekonomicznej lub finansowej:</w:t>
      </w:r>
    </w:p>
    <w:p w14:paraId="6CE9EFF2" w14:textId="77777777" w:rsidR="00035151" w:rsidRPr="002C596B" w:rsidRDefault="00035151" w:rsidP="00E075A8">
      <w:pPr>
        <w:pStyle w:val="Teksttreci0"/>
        <w:shd w:val="clear" w:color="auto" w:fill="auto"/>
        <w:spacing w:line="360" w:lineRule="auto"/>
        <w:ind w:left="852" w:right="20" w:firstLine="0"/>
        <w:jc w:val="both"/>
        <w:rPr>
          <w:rFonts w:ascii="Times New Roman" w:hAnsi="Times New Roman" w:cs="Times New Roman"/>
          <w:sz w:val="24"/>
          <w:szCs w:val="24"/>
          <w:lang w:val="pl-PL"/>
        </w:rPr>
      </w:pPr>
      <w:r w:rsidRPr="002C596B">
        <w:rPr>
          <w:rFonts w:ascii="Times New Roman" w:hAnsi="Times New Roman" w:cs="Times New Roman"/>
          <w:sz w:val="24"/>
          <w:szCs w:val="24"/>
          <w:lang w:val="pl-PL"/>
        </w:rPr>
        <w:t>Zamawiający nie stawia warunku w powyższym zakresie.</w:t>
      </w:r>
    </w:p>
    <w:p w14:paraId="223F6421" w14:textId="2D4EFBCD" w:rsidR="007946A0" w:rsidRPr="002C596B" w:rsidRDefault="00171095" w:rsidP="007946A0">
      <w:pPr>
        <w:pStyle w:val="Nagwek31"/>
        <w:keepNext/>
        <w:keepLines/>
        <w:shd w:val="clear" w:color="auto" w:fill="auto"/>
        <w:spacing w:line="360" w:lineRule="auto"/>
        <w:ind w:left="852" w:right="20" w:hanging="426"/>
        <w:rPr>
          <w:rFonts w:ascii="Times New Roman" w:hAnsi="Times New Roman" w:cs="Times New Roman"/>
          <w:b/>
          <w:sz w:val="24"/>
          <w:szCs w:val="24"/>
          <w:lang w:val="pl-PL"/>
        </w:rPr>
      </w:pPr>
      <w:r w:rsidRPr="002C596B">
        <w:rPr>
          <w:rFonts w:ascii="Times New Roman" w:hAnsi="Times New Roman" w:cs="Times New Roman"/>
          <w:b/>
          <w:sz w:val="24"/>
          <w:szCs w:val="24"/>
          <w:lang w:val="pl-PL"/>
        </w:rPr>
        <w:t>4)</w:t>
      </w:r>
      <w:r w:rsidRPr="002C596B">
        <w:rPr>
          <w:rFonts w:ascii="Times New Roman" w:hAnsi="Times New Roman" w:cs="Times New Roman"/>
          <w:b/>
          <w:sz w:val="24"/>
          <w:szCs w:val="24"/>
          <w:lang w:val="pl-PL"/>
        </w:rPr>
        <w:tab/>
      </w:r>
      <w:r w:rsidR="005E7E59" w:rsidRPr="002C596B">
        <w:rPr>
          <w:rFonts w:ascii="Times New Roman" w:hAnsi="Times New Roman" w:cs="Times New Roman"/>
          <w:b/>
          <w:sz w:val="24"/>
          <w:szCs w:val="24"/>
          <w:lang w:val="pl-PL"/>
        </w:rPr>
        <w:t>zdolności technicznej lub zawodowej:</w:t>
      </w:r>
    </w:p>
    <w:p w14:paraId="5265F74D" w14:textId="5744AA5A" w:rsidR="0003628A" w:rsidRPr="002C596B" w:rsidRDefault="007946A0" w:rsidP="007946A0">
      <w:pPr>
        <w:pStyle w:val="Nagwek31"/>
        <w:keepNext/>
        <w:keepLines/>
        <w:shd w:val="clear" w:color="auto" w:fill="auto"/>
        <w:spacing w:line="360" w:lineRule="auto"/>
        <w:ind w:left="852" w:right="20" w:hanging="426"/>
        <w:rPr>
          <w:rFonts w:ascii="Times New Roman" w:hAnsi="Times New Roman" w:cs="Times New Roman"/>
          <w:sz w:val="24"/>
          <w:szCs w:val="24"/>
          <w:lang w:val="pl-PL"/>
        </w:rPr>
      </w:pPr>
      <w:r w:rsidRPr="002C596B">
        <w:rPr>
          <w:rFonts w:ascii="Times New Roman" w:hAnsi="Times New Roman" w:cs="Times New Roman"/>
          <w:b/>
          <w:sz w:val="24"/>
          <w:szCs w:val="24"/>
          <w:lang w:val="pl-PL"/>
        </w:rPr>
        <w:t xml:space="preserve">A. </w:t>
      </w:r>
      <w:r w:rsidR="00141FCB" w:rsidRPr="002C596B">
        <w:rPr>
          <w:rFonts w:ascii="Times New Roman" w:hAnsi="Times New Roman" w:cs="Times New Roman"/>
          <w:sz w:val="24"/>
          <w:szCs w:val="24"/>
          <w:lang w:val="pl-PL"/>
        </w:rPr>
        <w:t xml:space="preserve">Wykonawca spełni warunek, jeżeli wykaże, że w okresie ostatnich </w:t>
      </w:r>
      <w:r w:rsidRPr="002C596B">
        <w:rPr>
          <w:rFonts w:ascii="Times New Roman" w:hAnsi="Times New Roman" w:cs="Times New Roman"/>
          <w:sz w:val="24"/>
          <w:szCs w:val="24"/>
          <w:lang w:val="pl-PL"/>
        </w:rPr>
        <w:t xml:space="preserve">5 </w:t>
      </w:r>
      <w:r w:rsidR="00141FCB" w:rsidRPr="002C596B">
        <w:rPr>
          <w:rFonts w:ascii="Times New Roman" w:hAnsi="Times New Roman" w:cs="Times New Roman"/>
          <w:sz w:val="24"/>
          <w:szCs w:val="24"/>
          <w:lang w:val="pl-PL"/>
        </w:rPr>
        <w:t>lat przed upływem terminu składania ofert, a jeżeli okres prowadzenia działalności jest krótszy - w tym okresie, wykonał n</w:t>
      </w:r>
      <w:r w:rsidR="00183706" w:rsidRPr="002C596B">
        <w:rPr>
          <w:rFonts w:ascii="Times New Roman" w:hAnsi="Times New Roman" w:cs="Times New Roman"/>
          <w:sz w:val="24"/>
          <w:szCs w:val="24"/>
          <w:lang w:val="pl-PL"/>
        </w:rPr>
        <w:t>ależycie</w:t>
      </w:r>
      <w:r w:rsidR="007C000E" w:rsidRPr="002C596B">
        <w:rPr>
          <w:rFonts w:ascii="Times New Roman" w:hAnsi="Times New Roman" w:cs="Times New Roman"/>
          <w:sz w:val="24"/>
          <w:szCs w:val="24"/>
          <w:lang w:val="pl-PL"/>
        </w:rPr>
        <w:t xml:space="preserve"> </w:t>
      </w:r>
      <w:r w:rsidR="00FA6B63" w:rsidRPr="002C596B">
        <w:rPr>
          <w:rFonts w:ascii="Times New Roman" w:hAnsi="Times New Roman" w:cs="Times New Roman"/>
          <w:sz w:val="24"/>
          <w:szCs w:val="24"/>
          <w:lang w:val="pl-PL"/>
        </w:rPr>
        <w:t xml:space="preserve">co najmniej </w:t>
      </w:r>
      <w:r w:rsidRPr="002C596B">
        <w:rPr>
          <w:rFonts w:ascii="Times New Roman" w:hAnsi="Times New Roman" w:cs="Times New Roman"/>
          <w:sz w:val="24"/>
          <w:szCs w:val="24"/>
          <w:lang w:val="pl-PL"/>
        </w:rPr>
        <w:t>2 roboty budowalne polegające na budowie sieci kanalizacji sanitarnej o długości co najmniej 1 500</w:t>
      </w:r>
      <w:r w:rsidR="0003628A" w:rsidRPr="002C596B">
        <w:rPr>
          <w:rFonts w:ascii="Times New Roman" w:hAnsi="Times New Roman" w:cs="Times New Roman"/>
          <w:sz w:val="24"/>
          <w:szCs w:val="24"/>
          <w:lang w:val="pl-PL"/>
        </w:rPr>
        <w:t xml:space="preserve"> </w:t>
      </w:r>
      <w:proofErr w:type="spellStart"/>
      <w:r w:rsidRPr="002C596B">
        <w:rPr>
          <w:rFonts w:ascii="Times New Roman" w:hAnsi="Times New Roman" w:cs="Times New Roman"/>
          <w:sz w:val="24"/>
          <w:szCs w:val="24"/>
          <w:lang w:val="pl-PL"/>
        </w:rPr>
        <w:t>mb</w:t>
      </w:r>
      <w:proofErr w:type="spellEnd"/>
      <w:r w:rsidRPr="002C596B">
        <w:rPr>
          <w:rFonts w:ascii="Times New Roman" w:hAnsi="Times New Roman" w:cs="Times New Roman"/>
          <w:sz w:val="24"/>
          <w:szCs w:val="24"/>
          <w:lang w:val="pl-PL"/>
        </w:rPr>
        <w:t xml:space="preserve"> każda.</w:t>
      </w:r>
      <w:r w:rsidR="0003628A" w:rsidRPr="002C596B">
        <w:rPr>
          <w:rFonts w:ascii="Times New Roman" w:hAnsi="Times New Roman" w:cs="Times New Roman"/>
          <w:sz w:val="24"/>
          <w:szCs w:val="24"/>
          <w:lang w:val="pl-PL"/>
        </w:rPr>
        <w:t xml:space="preserve"> </w:t>
      </w:r>
    </w:p>
    <w:p w14:paraId="26217D60" w14:textId="77777777" w:rsidR="007946A0" w:rsidRPr="002C596B" w:rsidRDefault="007946A0" w:rsidP="007946A0">
      <w:pPr>
        <w:pStyle w:val="Nagwek31"/>
        <w:keepNext/>
        <w:keepLines/>
        <w:shd w:val="clear" w:color="auto" w:fill="auto"/>
        <w:spacing w:line="360" w:lineRule="auto"/>
        <w:ind w:left="852" w:right="20" w:hanging="426"/>
        <w:rPr>
          <w:rFonts w:ascii="Times New Roman" w:hAnsi="Times New Roman" w:cs="Times New Roman"/>
          <w:bCs/>
          <w:sz w:val="24"/>
          <w:szCs w:val="24"/>
        </w:rPr>
      </w:pPr>
      <w:r w:rsidRPr="002C596B">
        <w:rPr>
          <w:rFonts w:ascii="Times New Roman" w:hAnsi="Times New Roman" w:cs="Times New Roman"/>
          <w:b/>
          <w:sz w:val="24"/>
          <w:szCs w:val="24"/>
        </w:rPr>
        <w:t xml:space="preserve">B. </w:t>
      </w:r>
      <w:r w:rsidRPr="002C596B">
        <w:rPr>
          <w:rFonts w:ascii="Times New Roman" w:hAnsi="Times New Roman" w:cs="Times New Roman"/>
          <w:bCs/>
          <w:sz w:val="24"/>
          <w:szCs w:val="24"/>
        </w:rPr>
        <w:t>Wykonawca spełni warunek, jeżeli wykaże, że dysponuje :</w:t>
      </w:r>
    </w:p>
    <w:p w14:paraId="6DD397DA" w14:textId="511B303D" w:rsidR="007946A0" w:rsidRPr="002C596B" w:rsidRDefault="007946A0" w:rsidP="00BC1DFA">
      <w:pPr>
        <w:pStyle w:val="Akapitzlist"/>
        <w:numPr>
          <w:ilvl w:val="0"/>
          <w:numId w:val="18"/>
        </w:numPr>
        <w:suppressAutoHyphens/>
        <w:spacing w:before="240" w:line="360" w:lineRule="auto"/>
        <w:jc w:val="both"/>
        <w:rPr>
          <w:color w:val="000000"/>
        </w:rPr>
      </w:pPr>
      <w:r w:rsidRPr="002C596B">
        <w:rPr>
          <w:color w:val="000000"/>
        </w:rPr>
        <w:t xml:space="preserve">minimum 1 osobą pełniącą funkcję Kierownika budowy/ kierownika robót budowlanych instalacyjnych - </w:t>
      </w:r>
      <w:r w:rsidRPr="002C596B">
        <w:rPr>
          <w:bCs/>
          <w:color w:val="000000"/>
        </w:rPr>
        <w:t xml:space="preserve">posiadającą </w:t>
      </w:r>
      <w:r w:rsidRPr="002C596B">
        <w:rPr>
          <w:color w:val="000000"/>
        </w:rPr>
        <w:t xml:space="preserve">uprawnienia budowlane do kierowania robotami budowlanymi bez ograniczeń w specjalności instalacyjnej w  zakresie sieci, instalacji i urządzeń cieplnych, wentylacyjnych, gazowych, wodociągowych i kanalizacyjnych wydane na </w:t>
      </w:r>
      <w:r w:rsidRPr="002C596B">
        <w:rPr>
          <w:color w:val="000000"/>
        </w:rPr>
        <w:lastRenderedPageBreak/>
        <w:t xml:space="preserve">podstawie aktualnych przepisów Prawa Budowlanego lub dla osób, które uzyskały uprawnienia przed 1994 r. uprawnienia 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uzyskała uprawnienie do wykonywania samodzielnej funkcji kierownika budowy i robót w specjalności instalacyjno-inżynieryjnej w zakresie sieci sanitarnych z ograniczeniem do sieci </w:t>
      </w:r>
      <w:proofErr w:type="spellStart"/>
      <w:r w:rsidRPr="002C596B">
        <w:rPr>
          <w:color w:val="000000"/>
        </w:rPr>
        <w:t>wod</w:t>
      </w:r>
      <w:proofErr w:type="spellEnd"/>
      <w:r w:rsidRPr="002C596B">
        <w:rPr>
          <w:color w:val="000000"/>
        </w:rPr>
        <w:t xml:space="preserve">-kan. oraz co najmniej 2-letnie doświadczenie w kierowaniu lub nadzorowaniu robót budowlanych na stanowisku Kierownika budowy (licząc od daty uzyskania odpowiednich uprawnień) z zakresu obiektów gospodarki </w:t>
      </w:r>
      <w:proofErr w:type="spellStart"/>
      <w:r w:rsidRPr="002C596B">
        <w:rPr>
          <w:color w:val="000000"/>
        </w:rPr>
        <w:t>wodno</w:t>
      </w:r>
      <w:proofErr w:type="spellEnd"/>
      <w:r w:rsidRPr="002C596B">
        <w:rPr>
          <w:color w:val="000000"/>
        </w:rPr>
        <w:t xml:space="preserve"> – ściekowej</w:t>
      </w:r>
      <w:r w:rsidR="008A54BF">
        <w:rPr>
          <w:color w:val="000000"/>
        </w:rPr>
        <w:t xml:space="preserve"> </w:t>
      </w:r>
      <w:r w:rsidRPr="002C596B">
        <w:rPr>
          <w:color w:val="000000"/>
        </w:rPr>
        <w:t>oraz legitymujący się przynależnością do właściwej izby samorządu zawodowego.</w:t>
      </w:r>
    </w:p>
    <w:p w14:paraId="69756713" w14:textId="2E473D26" w:rsidR="007946A0" w:rsidRPr="002C596B" w:rsidRDefault="007946A0" w:rsidP="007946A0">
      <w:pPr>
        <w:numPr>
          <w:ilvl w:val="0"/>
          <w:numId w:val="18"/>
        </w:numPr>
        <w:suppressAutoHyphens/>
        <w:spacing w:line="360" w:lineRule="auto"/>
        <w:jc w:val="both"/>
        <w:rPr>
          <w:color w:val="000000"/>
        </w:rPr>
      </w:pPr>
      <w:r w:rsidRPr="002C596B">
        <w:rPr>
          <w:color w:val="000000"/>
        </w:rPr>
        <w:t>minimum 1 osobą pełniącą funkcję Kierownika robót drogowych posiadającą uprawnienia budowlane do kierowania robotami budowlanymi</w:t>
      </w:r>
      <w:r w:rsidR="00CC548D">
        <w:rPr>
          <w:color w:val="000000"/>
        </w:rPr>
        <w:t xml:space="preserve"> </w:t>
      </w:r>
      <w:r w:rsidRPr="002C596B">
        <w:rPr>
          <w:color w:val="000000"/>
        </w:rPr>
        <w:t xml:space="preserve"> bez ograniczeń w specjalności </w:t>
      </w:r>
      <w:r w:rsidR="00BC1DFA" w:rsidRPr="002C596B">
        <w:rPr>
          <w:color w:val="000000"/>
        </w:rPr>
        <w:t>drogowej</w:t>
      </w:r>
      <w:r w:rsidRPr="002C596B">
        <w:rPr>
          <w:color w:val="000000"/>
        </w:rPr>
        <w:t xml:space="preserve">  lub odpowiadające im ważne uprawnienia budowlane, które zostały wydane na podstawie wcześniej obowiązujących przepisów oraz legitymujący się przynależnością do właściwej izby samorządu zawodowego.</w:t>
      </w:r>
    </w:p>
    <w:p w14:paraId="416CB92B" w14:textId="77777777" w:rsidR="00BC1DFA" w:rsidRPr="002C596B" w:rsidRDefault="007946A0" w:rsidP="00BC1DFA">
      <w:pPr>
        <w:pStyle w:val="Tekstpodstawowywcity"/>
        <w:widowControl w:val="0"/>
        <w:spacing w:after="0" w:line="360" w:lineRule="auto"/>
        <w:ind w:left="1440"/>
        <w:jc w:val="both"/>
        <w:rPr>
          <w:b/>
          <w:color w:val="000000"/>
        </w:rPr>
      </w:pPr>
      <w:r w:rsidRPr="002C596B">
        <w:rPr>
          <w:bCs/>
        </w:rPr>
        <w:t xml:space="preserve"> </w:t>
      </w:r>
      <w:r w:rsidR="00BC1DFA" w:rsidRPr="002C596B">
        <w:rPr>
          <w:b/>
          <w:color w:val="000000"/>
        </w:rPr>
        <w:t xml:space="preserve">Uwaga! </w:t>
      </w:r>
    </w:p>
    <w:p w14:paraId="0308742D" w14:textId="77777777" w:rsidR="00BC1DFA" w:rsidRPr="002C596B" w:rsidRDefault="00BC1DFA" w:rsidP="00BC1DFA">
      <w:pPr>
        <w:pStyle w:val="Tekstpodstawowywcity"/>
        <w:widowControl w:val="0"/>
        <w:numPr>
          <w:ilvl w:val="0"/>
          <w:numId w:val="19"/>
        </w:numPr>
        <w:suppressAutoHyphens/>
        <w:spacing w:after="0" w:line="360" w:lineRule="auto"/>
        <w:ind w:left="1134" w:hanging="283"/>
        <w:jc w:val="both"/>
        <w:rPr>
          <w:color w:val="000000"/>
        </w:rPr>
      </w:pPr>
      <w:r w:rsidRPr="002C596B">
        <w:rPr>
          <w:color w:val="000000"/>
        </w:rPr>
        <w:t>Wyżej wymienione osoby mogą mieć uprawnienia zagraniczne uznane w zakresie i na zasadach opisanych w ustawie z dnia 22 grudnia 2015 r. o zasadach uznawania kwalifikacji zawodowych nabytych w państwach członkowskich Unii Europejskiej (Dz.U. 2016, poz. 65), które uprawniają do kierowania robotami w zakresie przewidzianym opisem powyżej.</w:t>
      </w:r>
    </w:p>
    <w:p w14:paraId="765D95BF" w14:textId="77777777" w:rsidR="00BC1DFA" w:rsidRPr="002C596B" w:rsidRDefault="00BC1DFA" w:rsidP="00BC1DFA">
      <w:pPr>
        <w:pStyle w:val="Tekstpodstawowywcity"/>
        <w:widowControl w:val="0"/>
        <w:numPr>
          <w:ilvl w:val="0"/>
          <w:numId w:val="19"/>
        </w:numPr>
        <w:suppressAutoHyphens/>
        <w:spacing w:after="0" w:line="360" w:lineRule="auto"/>
        <w:ind w:left="1134" w:hanging="283"/>
        <w:jc w:val="both"/>
        <w:rPr>
          <w:color w:val="000000"/>
        </w:rPr>
      </w:pPr>
      <w:r w:rsidRPr="002C596B">
        <w:rPr>
          <w:color w:val="000000"/>
        </w:rPr>
        <w:t xml:space="preserve">Zamawiający dopuszcza możliwość łączenia uprawnień przez wyżej wymienione osoby. </w:t>
      </w:r>
    </w:p>
    <w:p w14:paraId="4F852424" w14:textId="77777777" w:rsidR="002C596B" w:rsidRDefault="002C596B" w:rsidP="002C596B">
      <w:pPr>
        <w:pStyle w:val="Nagwek31"/>
        <w:keepNext/>
        <w:keepLines/>
        <w:shd w:val="clear" w:color="auto" w:fill="auto"/>
        <w:spacing w:line="360" w:lineRule="auto"/>
        <w:ind w:right="20" w:firstLine="0"/>
        <w:rPr>
          <w:rFonts w:ascii="Times New Roman" w:hAnsi="Times New Roman" w:cs="Times New Roman"/>
          <w:bCs/>
          <w:sz w:val="24"/>
          <w:szCs w:val="24"/>
          <w:lang w:val="pl-PL"/>
        </w:rPr>
        <w:sectPr w:rsidR="002C596B" w:rsidSect="00BC1DFA">
          <w:type w:val="continuous"/>
          <w:pgSz w:w="11906" w:h="16838"/>
          <w:pgMar w:top="1531" w:right="1418" w:bottom="1531" w:left="1418" w:header="709" w:footer="709" w:gutter="0"/>
          <w:cols w:space="708"/>
          <w:docGrid w:linePitch="360"/>
        </w:sectPr>
      </w:pPr>
    </w:p>
    <w:p w14:paraId="40E2FCD7" w14:textId="485DBF6A" w:rsidR="007946A0" w:rsidRPr="002C596B" w:rsidRDefault="007946A0" w:rsidP="002C596B">
      <w:pPr>
        <w:pStyle w:val="Nagwek31"/>
        <w:keepNext/>
        <w:keepLines/>
        <w:shd w:val="clear" w:color="auto" w:fill="auto"/>
        <w:spacing w:line="360" w:lineRule="auto"/>
        <w:ind w:right="20" w:firstLine="0"/>
        <w:rPr>
          <w:rFonts w:ascii="Times New Roman" w:hAnsi="Times New Roman" w:cs="Times New Roman"/>
          <w:bCs/>
          <w:sz w:val="24"/>
          <w:szCs w:val="24"/>
          <w:lang w:val="pl-PL"/>
        </w:rPr>
      </w:pPr>
    </w:p>
    <w:p w14:paraId="2CCD3405" w14:textId="31B2A41F" w:rsidR="006F62DF" w:rsidRPr="002C596B" w:rsidRDefault="00171095" w:rsidP="0019688F">
      <w:pPr>
        <w:pStyle w:val="pkt"/>
        <w:spacing w:before="0" w:after="0" w:line="360" w:lineRule="auto"/>
        <w:ind w:left="426" w:hanging="426"/>
        <w:rPr>
          <w:bCs/>
          <w:szCs w:val="24"/>
        </w:rPr>
      </w:pPr>
      <w:r w:rsidRPr="002C596B">
        <w:rPr>
          <w:b/>
          <w:bCs/>
          <w:szCs w:val="24"/>
        </w:rPr>
        <w:t>3.</w:t>
      </w:r>
      <w:r w:rsidRPr="002C596B">
        <w:rPr>
          <w:b/>
          <w:bCs/>
          <w:szCs w:val="24"/>
        </w:rPr>
        <w:tab/>
      </w:r>
      <w:r w:rsidR="006F62DF" w:rsidRPr="002C596B">
        <w:rPr>
          <w:bCs/>
          <w:szCs w:val="24"/>
        </w:rPr>
        <w:t>Zamawiający, w stosunku do Wykonawców wspólnie ubiegających się o udzielenie zamówienia, w odniesieni</w:t>
      </w:r>
      <w:r w:rsidR="003F3B8D" w:rsidRPr="002C596B">
        <w:rPr>
          <w:bCs/>
          <w:szCs w:val="24"/>
        </w:rPr>
        <w:t>u do warunku dotyczącego</w:t>
      </w:r>
      <w:r w:rsidR="00280AFD" w:rsidRPr="002C596B">
        <w:rPr>
          <w:bCs/>
          <w:szCs w:val="24"/>
        </w:rPr>
        <w:t xml:space="preserve"> </w:t>
      </w:r>
      <w:r w:rsidR="003F3B8D" w:rsidRPr="002C596B">
        <w:rPr>
          <w:bCs/>
          <w:szCs w:val="24"/>
        </w:rPr>
        <w:t xml:space="preserve">zdolności technicznej lub zawodowej </w:t>
      </w:r>
      <w:r w:rsidRPr="002C596B">
        <w:rPr>
          <w:bCs/>
          <w:szCs w:val="24"/>
        </w:rPr>
        <w:t>-</w:t>
      </w:r>
      <w:r w:rsidR="003F3B8D" w:rsidRPr="002C596B">
        <w:rPr>
          <w:bCs/>
          <w:szCs w:val="24"/>
        </w:rPr>
        <w:t xml:space="preserve"> dopuszcza łączne spełnianie warunk</w:t>
      </w:r>
      <w:r w:rsidR="00BC1DFA" w:rsidRPr="002C596B">
        <w:rPr>
          <w:bCs/>
          <w:szCs w:val="24"/>
        </w:rPr>
        <w:t xml:space="preserve">ów </w:t>
      </w:r>
      <w:r w:rsidR="003F3B8D" w:rsidRPr="002C596B">
        <w:rPr>
          <w:bCs/>
          <w:szCs w:val="24"/>
        </w:rPr>
        <w:t>przez Wykonawców</w:t>
      </w:r>
      <w:r w:rsidR="00BC1DFA" w:rsidRPr="002C596B">
        <w:rPr>
          <w:rStyle w:val="Odwoanieprzypisudolnego"/>
          <w:bCs/>
          <w:sz w:val="24"/>
          <w:szCs w:val="24"/>
        </w:rPr>
        <w:t>.</w:t>
      </w:r>
      <w:r w:rsidR="00BC1DFA" w:rsidRPr="002C596B">
        <w:rPr>
          <w:szCs w:val="24"/>
        </w:rPr>
        <w:t>.</w:t>
      </w:r>
    </w:p>
    <w:p w14:paraId="57515EA2" w14:textId="77777777" w:rsidR="00505F53" w:rsidRPr="002C596B" w:rsidRDefault="00171095" w:rsidP="0019688F">
      <w:pPr>
        <w:pStyle w:val="pkt"/>
        <w:spacing w:before="0" w:after="0" w:line="360" w:lineRule="auto"/>
        <w:ind w:left="426" w:hanging="426"/>
        <w:rPr>
          <w:bCs/>
          <w:szCs w:val="24"/>
        </w:rPr>
      </w:pPr>
      <w:r w:rsidRPr="002C596B">
        <w:rPr>
          <w:b/>
          <w:bCs/>
          <w:szCs w:val="24"/>
        </w:rPr>
        <w:t>4.</w:t>
      </w:r>
      <w:r w:rsidRPr="002C596B">
        <w:rPr>
          <w:b/>
          <w:bCs/>
          <w:szCs w:val="24"/>
        </w:rPr>
        <w:tab/>
      </w:r>
      <w:r w:rsidR="00DB47AA" w:rsidRPr="002C596B">
        <w:rPr>
          <w:szCs w:val="24"/>
        </w:rPr>
        <w:t>Zamawiający może</w:t>
      </w:r>
      <w:r w:rsidR="00523A86" w:rsidRPr="002C596B">
        <w:rPr>
          <w:szCs w:val="24"/>
        </w:rPr>
        <w:t xml:space="preserve"> na każdym </w:t>
      </w:r>
      <w:r w:rsidR="00751997" w:rsidRPr="002C596B">
        <w:rPr>
          <w:szCs w:val="24"/>
        </w:rPr>
        <w:t xml:space="preserve">etapie postępowania, uznać, </w:t>
      </w:r>
      <w:r w:rsidR="00505F53" w:rsidRPr="002C596B">
        <w:rPr>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A85D3E" w14:textId="77777777" w:rsidR="009051D6" w:rsidRPr="002C596B" w:rsidRDefault="00171095" w:rsidP="00D01D95">
      <w:pPr>
        <w:pBdr>
          <w:bottom w:val="double" w:sz="4" w:space="1" w:color="auto"/>
        </w:pBdr>
        <w:shd w:val="clear" w:color="auto" w:fill="DAEEF3" w:themeFill="accent5" w:themeFillTint="33"/>
        <w:spacing w:before="360" w:after="40" w:line="360" w:lineRule="auto"/>
        <w:ind w:left="568" w:hanging="568"/>
        <w:jc w:val="both"/>
        <w:rPr>
          <w:iCs/>
        </w:rPr>
      </w:pPr>
      <w:r w:rsidRPr="002C596B">
        <w:rPr>
          <w:b/>
          <w:iCs/>
        </w:rPr>
        <w:t>IX.</w:t>
      </w:r>
      <w:r w:rsidRPr="002C596B">
        <w:rPr>
          <w:b/>
          <w:iCs/>
        </w:rPr>
        <w:tab/>
      </w:r>
      <w:r w:rsidR="00A76ADE" w:rsidRPr="002C596B">
        <w:rPr>
          <w:b/>
        </w:rPr>
        <w:t>PODSTAWY WYKLUCZENIA Z POSTĘPOWANIA</w:t>
      </w:r>
    </w:p>
    <w:p w14:paraId="410DFF0C" w14:textId="77777777" w:rsidR="00F4348D" w:rsidRPr="002C596B" w:rsidRDefault="00171095" w:rsidP="00E075A8">
      <w:pPr>
        <w:pStyle w:val="pkt"/>
        <w:spacing w:before="240" w:after="0" w:line="360" w:lineRule="auto"/>
        <w:ind w:left="426" w:hanging="426"/>
        <w:rPr>
          <w:szCs w:val="24"/>
        </w:rPr>
      </w:pPr>
      <w:r w:rsidRPr="002C596B">
        <w:rPr>
          <w:b/>
          <w:szCs w:val="24"/>
        </w:rPr>
        <w:t>1.</w:t>
      </w:r>
      <w:r w:rsidRPr="002C596B">
        <w:rPr>
          <w:b/>
          <w:szCs w:val="24"/>
        </w:rPr>
        <w:tab/>
      </w:r>
      <w:r w:rsidR="00FB0A07" w:rsidRPr="002C596B">
        <w:rPr>
          <w:szCs w:val="24"/>
        </w:rPr>
        <w:t>Z postępowania o udzi</w:t>
      </w:r>
      <w:r w:rsidR="00751997" w:rsidRPr="002C596B">
        <w:rPr>
          <w:szCs w:val="24"/>
        </w:rPr>
        <w:t>elenie zamówienia wyklucza się W</w:t>
      </w:r>
      <w:r w:rsidR="00FB0A07" w:rsidRPr="002C596B">
        <w:rPr>
          <w:szCs w:val="24"/>
        </w:rPr>
        <w:t>ykonawc</w:t>
      </w:r>
      <w:r w:rsidR="001A1386" w:rsidRPr="002C596B">
        <w:rPr>
          <w:szCs w:val="24"/>
        </w:rPr>
        <w:t>ów</w:t>
      </w:r>
      <w:r w:rsidR="00FB0A07" w:rsidRPr="002C596B">
        <w:rPr>
          <w:szCs w:val="24"/>
        </w:rPr>
        <w:t>, w stosunku do któr</w:t>
      </w:r>
      <w:r w:rsidR="001A1386" w:rsidRPr="002C596B">
        <w:rPr>
          <w:szCs w:val="24"/>
        </w:rPr>
        <w:t>ych</w:t>
      </w:r>
      <w:r w:rsidR="00FB0A07" w:rsidRPr="002C596B">
        <w:rPr>
          <w:szCs w:val="24"/>
        </w:rPr>
        <w:t xml:space="preserve"> zachodzi którakolwiek z okoliczności</w:t>
      </w:r>
      <w:r w:rsidR="001A1386" w:rsidRPr="002C596B">
        <w:rPr>
          <w:szCs w:val="24"/>
        </w:rPr>
        <w:t xml:space="preserve"> wskazanych:</w:t>
      </w:r>
    </w:p>
    <w:p w14:paraId="50FE3BEF" w14:textId="201C14F3" w:rsidR="00E84975" w:rsidRPr="002C596B" w:rsidRDefault="00171095" w:rsidP="001353AD">
      <w:pPr>
        <w:pStyle w:val="Teksttreci0"/>
        <w:shd w:val="clear" w:color="auto" w:fill="auto"/>
        <w:spacing w:line="360" w:lineRule="auto"/>
        <w:ind w:left="852" w:hanging="426"/>
        <w:jc w:val="both"/>
        <w:rPr>
          <w:rFonts w:ascii="Times New Roman" w:hAnsi="Times New Roman" w:cs="Times New Roman"/>
          <w:sz w:val="24"/>
          <w:szCs w:val="24"/>
          <w:lang w:val="pl-PL"/>
        </w:rPr>
      </w:pPr>
      <w:r w:rsidRPr="002C596B">
        <w:rPr>
          <w:rFonts w:ascii="Times New Roman" w:hAnsi="Times New Roman" w:cs="Times New Roman"/>
          <w:b/>
          <w:sz w:val="24"/>
          <w:szCs w:val="24"/>
          <w:lang w:val="pl-PL"/>
        </w:rPr>
        <w:t>1)</w:t>
      </w:r>
      <w:r w:rsidRPr="002C596B">
        <w:rPr>
          <w:rFonts w:ascii="Times New Roman" w:hAnsi="Times New Roman" w:cs="Times New Roman"/>
          <w:b/>
          <w:sz w:val="24"/>
          <w:szCs w:val="24"/>
          <w:lang w:val="pl-PL"/>
        </w:rPr>
        <w:tab/>
      </w:r>
      <w:r w:rsidR="001A1386" w:rsidRPr="002C596B">
        <w:rPr>
          <w:rFonts w:ascii="Times New Roman" w:hAnsi="Times New Roman" w:cs="Times New Roman"/>
          <w:sz w:val="24"/>
          <w:szCs w:val="24"/>
          <w:lang w:val="pl-PL"/>
        </w:rPr>
        <w:t xml:space="preserve">w art. </w:t>
      </w:r>
      <w:r w:rsidR="007D51E4" w:rsidRPr="002C596B">
        <w:rPr>
          <w:rFonts w:ascii="Times New Roman" w:hAnsi="Times New Roman" w:cs="Times New Roman"/>
          <w:sz w:val="24"/>
          <w:szCs w:val="24"/>
          <w:lang w:val="pl-PL"/>
        </w:rPr>
        <w:t xml:space="preserve">108 ust. 1 </w:t>
      </w:r>
      <w:proofErr w:type="spellStart"/>
      <w:r w:rsidR="0022144E" w:rsidRPr="002C596B">
        <w:rPr>
          <w:rFonts w:ascii="Times New Roman" w:hAnsi="Times New Roman" w:cs="Times New Roman"/>
          <w:sz w:val="24"/>
          <w:szCs w:val="24"/>
          <w:lang w:val="pl-PL"/>
        </w:rPr>
        <w:t>p.z.p</w:t>
      </w:r>
      <w:proofErr w:type="spellEnd"/>
      <w:r w:rsidR="0022144E" w:rsidRPr="002C596B">
        <w:rPr>
          <w:rFonts w:ascii="Times New Roman" w:hAnsi="Times New Roman" w:cs="Times New Roman"/>
          <w:sz w:val="24"/>
          <w:szCs w:val="24"/>
          <w:lang w:val="pl-PL"/>
        </w:rPr>
        <w:t>.</w:t>
      </w:r>
      <w:r w:rsidR="001A1386" w:rsidRPr="002C596B">
        <w:rPr>
          <w:rFonts w:ascii="Times New Roman" w:hAnsi="Times New Roman" w:cs="Times New Roman"/>
          <w:sz w:val="24"/>
          <w:szCs w:val="24"/>
          <w:lang w:val="pl-PL"/>
        </w:rPr>
        <w:t>;</w:t>
      </w:r>
    </w:p>
    <w:p w14:paraId="444E3217" w14:textId="243B8DFC" w:rsidR="00E84975" w:rsidRPr="002C596B" w:rsidRDefault="00171095" w:rsidP="001353AD">
      <w:pPr>
        <w:pStyle w:val="Teksttreci0"/>
        <w:shd w:val="clear" w:color="auto" w:fill="auto"/>
        <w:spacing w:line="360" w:lineRule="auto"/>
        <w:ind w:left="852" w:hanging="426"/>
        <w:jc w:val="both"/>
        <w:rPr>
          <w:rFonts w:ascii="Times New Roman" w:hAnsi="Times New Roman" w:cs="Times New Roman"/>
          <w:sz w:val="24"/>
          <w:szCs w:val="24"/>
          <w:lang w:val="pl-PL"/>
        </w:rPr>
      </w:pPr>
      <w:r w:rsidRPr="002C596B">
        <w:rPr>
          <w:rFonts w:ascii="Times New Roman" w:hAnsi="Times New Roman" w:cs="Times New Roman"/>
          <w:b/>
          <w:sz w:val="24"/>
          <w:szCs w:val="24"/>
          <w:lang w:val="pl-PL"/>
        </w:rPr>
        <w:t>2)</w:t>
      </w:r>
      <w:r w:rsidRPr="002C596B">
        <w:rPr>
          <w:rFonts w:ascii="Times New Roman" w:hAnsi="Times New Roman" w:cs="Times New Roman"/>
          <w:b/>
          <w:sz w:val="24"/>
          <w:szCs w:val="24"/>
          <w:lang w:val="pl-PL"/>
        </w:rPr>
        <w:tab/>
      </w:r>
      <w:r w:rsidR="001A1386" w:rsidRPr="002C596B">
        <w:rPr>
          <w:rFonts w:ascii="Times New Roman" w:hAnsi="Times New Roman" w:cs="Times New Roman"/>
          <w:sz w:val="24"/>
          <w:szCs w:val="24"/>
          <w:lang w:val="pl-PL"/>
        </w:rPr>
        <w:t xml:space="preserve">w art. </w:t>
      </w:r>
      <w:r w:rsidR="00AD7AEF" w:rsidRPr="002C596B">
        <w:rPr>
          <w:rFonts w:ascii="Times New Roman" w:hAnsi="Times New Roman" w:cs="Times New Roman"/>
          <w:sz w:val="24"/>
          <w:szCs w:val="24"/>
          <w:lang w:val="pl-PL"/>
        </w:rPr>
        <w:t>109 ust. 1</w:t>
      </w:r>
      <w:r w:rsidR="00413BD0" w:rsidRPr="002C596B">
        <w:rPr>
          <w:rFonts w:ascii="Times New Roman" w:hAnsi="Times New Roman" w:cs="Times New Roman"/>
          <w:sz w:val="24"/>
          <w:szCs w:val="24"/>
          <w:lang w:val="pl-PL"/>
        </w:rPr>
        <w:t xml:space="preserve">pkt. 4, 5, 7 </w:t>
      </w:r>
      <w:proofErr w:type="spellStart"/>
      <w:r w:rsidR="0022144E" w:rsidRPr="002C596B">
        <w:rPr>
          <w:rFonts w:ascii="Times New Roman" w:hAnsi="Times New Roman" w:cs="Times New Roman"/>
          <w:sz w:val="24"/>
          <w:szCs w:val="24"/>
          <w:lang w:val="pl-PL"/>
        </w:rPr>
        <w:t>p.z.p</w:t>
      </w:r>
      <w:proofErr w:type="spellEnd"/>
      <w:r w:rsidR="0022144E" w:rsidRPr="002C596B">
        <w:rPr>
          <w:rFonts w:ascii="Times New Roman" w:hAnsi="Times New Roman" w:cs="Times New Roman"/>
          <w:sz w:val="24"/>
          <w:szCs w:val="24"/>
          <w:lang w:val="pl-PL"/>
        </w:rPr>
        <w:t>.,</w:t>
      </w:r>
      <w:r w:rsidR="001A1386" w:rsidRPr="002C596B">
        <w:rPr>
          <w:rFonts w:ascii="Times New Roman" w:hAnsi="Times New Roman" w:cs="Times New Roman"/>
          <w:sz w:val="24"/>
          <w:szCs w:val="24"/>
          <w:lang w:val="pl-PL"/>
        </w:rPr>
        <w:t xml:space="preserve"> tj.:</w:t>
      </w:r>
    </w:p>
    <w:p w14:paraId="06E47646" w14:textId="77777777" w:rsidR="00413BD0" w:rsidRPr="002C596B" w:rsidRDefault="00171095" w:rsidP="00E075A8">
      <w:pPr>
        <w:pStyle w:val="pkt"/>
        <w:spacing w:line="360" w:lineRule="auto"/>
        <w:ind w:left="1278" w:hanging="425"/>
        <w:rPr>
          <w:bCs/>
          <w:kern w:val="32"/>
          <w:szCs w:val="24"/>
        </w:rPr>
      </w:pPr>
      <w:r w:rsidRPr="002C596B">
        <w:rPr>
          <w:b/>
          <w:kern w:val="32"/>
          <w:szCs w:val="24"/>
        </w:rPr>
        <w:t>a)</w:t>
      </w:r>
      <w:r w:rsidRPr="002C596B">
        <w:rPr>
          <w:b/>
          <w:kern w:val="32"/>
          <w:szCs w:val="24"/>
        </w:rPr>
        <w:tab/>
      </w:r>
      <w:r w:rsidR="00413BD0" w:rsidRPr="002C596B">
        <w:rPr>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9A0DB6" w14:textId="77777777" w:rsidR="00413BD0" w:rsidRPr="002C596B" w:rsidRDefault="00171095" w:rsidP="00E075A8">
      <w:pPr>
        <w:pStyle w:val="pkt"/>
        <w:spacing w:before="0" w:after="0" w:line="360" w:lineRule="auto"/>
        <w:ind w:left="1278" w:hanging="425"/>
        <w:rPr>
          <w:b/>
          <w:bCs/>
          <w:kern w:val="32"/>
          <w:szCs w:val="24"/>
        </w:rPr>
      </w:pPr>
      <w:r w:rsidRPr="002C596B">
        <w:rPr>
          <w:b/>
          <w:kern w:val="32"/>
          <w:szCs w:val="24"/>
        </w:rPr>
        <w:t>b)</w:t>
      </w:r>
      <w:r w:rsidRPr="002C596B">
        <w:rPr>
          <w:b/>
          <w:kern w:val="32"/>
          <w:szCs w:val="24"/>
        </w:rPr>
        <w:tab/>
      </w:r>
      <w:r w:rsidR="00413BD0" w:rsidRPr="002C596B">
        <w:rPr>
          <w:bCs/>
          <w:kern w:val="32"/>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0CAE07" w14:textId="77777777" w:rsidR="00413BD0" w:rsidRPr="002C596B" w:rsidRDefault="00171095" w:rsidP="00E075A8">
      <w:pPr>
        <w:pStyle w:val="pkt"/>
        <w:spacing w:before="0" w:after="0" w:line="360" w:lineRule="auto"/>
        <w:ind w:left="1278" w:hanging="425"/>
        <w:rPr>
          <w:bCs/>
          <w:kern w:val="32"/>
          <w:szCs w:val="24"/>
        </w:rPr>
      </w:pPr>
      <w:r w:rsidRPr="002C596B">
        <w:rPr>
          <w:b/>
          <w:kern w:val="32"/>
          <w:szCs w:val="24"/>
        </w:rPr>
        <w:t>c)</w:t>
      </w:r>
      <w:r w:rsidRPr="002C596B">
        <w:rPr>
          <w:b/>
          <w:kern w:val="32"/>
          <w:szCs w:val="24"/>
        </w:rPr>
        <w:tab/>
      </w:r>
      <w:r w:rsidR="00413BD0" w:rsidRPr="002C596B">
        <w:rPr>
          <w:bCs/>
          <w:kern w:val="32"/>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14F1FC6" w14:textId="77777777" w:rsidR="00BC1DFA" w:rsidRPr="002C596B" w:rsidRDefault="00171095" w:rsidP="00BC1DFA">
      <w:pPr>
        <w:pStyle w:val="pkt"/>
        <w:spacing w:before="0" w:after="0" w:line="360" w:lineRule="auto"/>
        <w:ind w:left="426" w:hanging="426"/>
        <w:rPr>
          <w:szCs w:val="24"/>
        </w:rPr>
      </w:pPr>
      <w:r w:rsidRPr="002C596B">
        <w:rPr>
          <w:b/>
          <w:szCs w:val="24"/>
        </w:rPr>
        <w:t>2.</w:t>
      </w:r>
      <w:r w:rsidRPr="002C596B">
        <w:rPr>
          <w:b/>
          <w:szCs w:val="24"/>
        </w:rPr>
        <w:tab/>
      </w:r>
      <w:r w:rsidR="00FB0A07" w:rsidRPr="002C596B">
        <w:rPr>
          <w:szCs w:val="24"/>
        </w:rPr>
        <w:t xml:space="preserve">Wykluczenie </w:t>
      </w:r>
      <w:r w:rsidR="001A1386" w:rsidRPr="002C596B">
        <w:rPr>
          <w:szCs w:val="24"/>
        </w:rPr>
        <w:t>W</w:t>
      </w:r>
      <w:r w:rsidR="00FB0A07" w:rsidRPr="002C596B">
        <w:rPr>
          <w:szCs w:val="24"/>
        </w:rPr>
        <w:t xml:space="preserve">ykonawcy następuje zgodnie z art. </w:t>
      </w:r>
      <w:r w:rsidR="008F0365" w:rsidRPr="002C596B">
        <w:rPr>
          <w:szCs w:val="24"/>
        </w:rPr>
        <w:t xml:space="preserve">111 </w:t>
      </w:r>
      <w:proofErr w:type="spellStart"/>
      <w:r w:rsidR="00CE22F4" w:rsidRPr="002C596B">
        <w:rPr>
          <w:szCs w:val="24"/>
        </w:rPr>
        <w:t>p.z.p</w:t>
      </w:r>
      <w:proofErr w:type="spellEnd"/>
      <w:r w:rsidR="00CE22F4" w:rsidRPr="002C596B">
        <w:rPr>
          <w:szCs w:val="24"/>
        </w:rPr>
        <w:t xml:space="preserve">. </w:t>
      </w:r>
    </w:p>
    <w:p w14:paraId="2DE25875" w14:textId="77777777" w:rsidR="00BC1DFA" w:rsidRPr="002C596B" w:rsidRDefault="00BC1DFA" w:rsidP="00BC1DFA">
      <w:pPr>
        <w:pStyle w:val="pkt"/>
        <w:spacing w:before="0" w:after="0" w:line="360" w:lineRule="auto"/>
        <w:ind w:left="426" w:hanging="426"/>
        <w:rPr>
          <w:b/>
          <w:bCs/>
          <w:szCs w:val="24"/>
        </w:rPr>
      </w:pPr>
    </w:p>
    <w:p w14:paraId="49C93BF7" w14:textId="65DEC2C1" w:rsidR="00BC1DFA" w:rsidRPr="002C596B" w:rsidRDefault="00BC1DFA" w:rsidP="00BC1DFA">
      <w:pPr>
        <w:pStyle w:val="pkt"/>
        <w:spacing w:before="0" w:after="0" w:line="360" w:lineRule="auto"/>
        <w:ind w:left="426" w:hanging="426"/>
        <w:rPr>
          <w:b/>
          <w:bCs/>
          <w:szCs w:val="24"/>
        </w:rPr>
        <w:sectPr w:rsidR="00BC1DFA" w:rsidRPr="002C596B" w:rsidSect="00BC1DFA">
          <w:type w:val="continuous"/>
          <w:pgSz w:w="11906" w:h="16838"/>
          <w:pgMar w:top="1531" w:right="1418" w:bottom="1531" w:left="1418" w:header="709" w:footer="709" w:gutter="0"/>
          <w:cols w:space="708"/>
          <w:docGrid w:linePitch="360"/>
        </w:sectPr>
      </w:pPr>
    </w:p>
    <w:p w14:paraId="560C7334" w14:textId="480E40F5" w:rsidR="003B377F" w:rsidRPr="002C596B" w:rsidRDefault="00171095" w:rsidP="00BC1DFA">
      <w:pPr>
        <w:pStyle w:val="pkt"/>
        <w:spacing w:before="0" w:after="0" w:line="360" w:lineRule="auto"/>
        <w:ind w:left="0" w:firstLine="0"/>
        <w:rPr>
          <w:szCs w:val="24"/>
        </w:rPr>
      </w:pPr>
      <w:r w:rsidRPr="002C596B">
        <w:rPr>
          <w:b/>
          <w:bCs/>
          <w:szCs w:val="24"/>
        </w:rPr>
        <w:t>X.</w:t>
      </w:r>
      <w:r w:rsidR="00BC1DFA" w:rsidRPr="002C596B">
        <w:rPr>
          <w:b/>
          <w:bCs/>
          <w:szCs w:val="24"/>
        </w:rPr>
        <w:t xml:space="preserve"> </w:t>
      </w:r>
      <w:r w:rsidRPr="002C596B">
        <w:rPr>
          <w:b/>
          <w:bCs/>
          <w:szCs w:val="24"/>
        </w:rPr>
        <w:tab/>
      </w:r>
      <w:r w:rsidR="00E3032A" w:rsidRPr="002C596B">
        <w:rPr>
          <w:b/>
          <w:szCs w:val="24"/>
        </w:rPr>
        <w:t>OŚWIADCZENIA I DOKUMENTY, JAKIE ZOBOWIĄZANI SĄ DOSTAR</w:t>
      </w:r>
      <w:r w:rsidR="00225683" w:rsidRPr="002C596B">
        <w:rPr>
          <w:b/>
          <w:szCs w:val="24"/>
        </w:rPr>
        <w:t xml:space="preserve">CZYĆ WYKONAWCY W CELU </w:t>
      </w:r>
      <w:r w:rsidR="00E81B72" w:rsidRPr="002C596B">
        <w:rPr>
          <w:b/>
          <w:szCs w:val="24"/>
        </w:rPr>
        <w:t xml:space="preserve">POTWIERDZENIA SPEŁNIANIA WARUNKÓW UDZIAŁU W POSTĘPOWANIU </w:t>
      </w:r>
      <w:r w:rsidR="00FA7F11" w:rsidRPr="002C596B">
        <w:rPr>
          <w:b/>
          <w:szCs w:val="24"/>
        </w:rPr>
        <w:t>ORAZ</w:t>
      </w:r>
      <w:r w:rsidR="00225683" w:rsidRPr="002C596B">
        <w:rPr>
          <w:b/>
          <w:szCs w:val="24"/>
        </w:rPr>
        <w:t xml:space="preserve"> WYKAZANIA</w:t>
      </w:r>
      <w:r w:rsidR="00FA7F11" w:rsidRPr="002C596B">
        <w:rPr>
          <w:b/>
          <w:szCs w:val="24"/>
        </w:rPr>
        <w:t xml:space="preserve"> </w:t>
      </w:r>
      <w:r w:rsidR="00E3032A" w:rsidRPr="002C596B">
        <w:rPr>
          <w:b/>
          <w:szCs w:val="24"/>
        </w:rPr>
        <w:t>BRAKU PODSTAW WYKLUCZENIA</w:t>
      </w:r>
      <w:r w:rsidR="00CF0BA5" w:rsidRPr="002C596B">
        <w:rPr>
          <w:b/>
          <w:szCs w:val="24"/>
        </w:rPr>
        <w:t xml:space="preserve"> (PODMIOTOWE ŚRODKI DOWODOWE)</w:t>
      </w:r>
    </w:p>
    <w:p w14:paraId="36AC6B95" w14:textId="1BC2BDA9" w:rsidR="00D02E57" w:rsidRPr="002C596B" w:rsidRDefault="00171095" w:rsidP="00E075A8">
      <w:pPr>
        <w:pStyle w:val="pkt"/>
        <w:spacing w:before="240" w:after="0" w:line="360" w:lineRule="auto"/>
        <w:ind w:left="426" w:hanging="426"/>
        <w:rPr>
          <w:szCs w:val="24"/>
        </w:rPr>
      </w:pPr>
      <w:r w:rsidRPr="002C596B">
        <w:rPr>
          <w:rFonts w:eastAsia="Times New Roman"/>
          <w:b/>
          <w:szCs w:val="24"/>
        </w:rPr>
        <w:t>1.</w:t>
      </w:r>
      <w:r w:rsidRPr="002C596B">
        <w:rPr>
          <w:rFonts w:eastAsia="Times New Roman"/>
          <w:b/>
          <w:szCs w:val="24"/>
        </w:rPr>
        <w:tab/>
      </w:r>
      <w:r w:rsidR="00E3032A" w:rsidRPr="002C596B">
        <w:rPr>
          <w:szCs w:val="24"/>
        </w:rPr>
        <w:t>Do oferty Wykonawca zobowiązany jest dołączyć aktualne na dzień składania ofert</w:t>
      </w:r>
      <w:r w:rsidR="00A52DBF" w:rsidRPr="002C596B">
        <w:rPr>
          <w:szCs w:val="24"/>
        </w:rPr>
        <w:t xml:space="preserve"> </w:t>
      </w:r>
      <w:r w:rsidR="00881CE8" w:rsidRPr="002C596B">
        <w:rPr>
          <w:szCs w:val="24"/>
        </w:rPr>
        <w:t xml:space="preserve">oświadczenie </w:t>
      </w:r>
      <w:r w:rsidR="00AE5C60" w:rsidRPr="002C596B">
        <w:rPr>
          <w:szCs w:val="24"/>
        </w:rPr>
        <w:t xml:space="preserve">o spełnianiu warunków udziału w postępowaniu oraz </w:t>
      </w:r>
      <w:r w:rsidR="00881CE8" w:rsidRPr="002C596B">
        <w:rPr>
          <w:szCs w:val="24"/>
        </w:rPr>
        <w:t xml:space="preserve">o braku podstaw do wykluczenia z postępowania </w:t>
      </w:r>
      <w:r w:rsidRPr="002C596B">
        <w:rPr>
          <w:szCs w:val="24"/>
        </w:rPr>
        <w:t>-</w:t>
      </w:r>
      <w:r w:rsidR="00881CE8" w:rsidRPr="002C596B">
        <w:rPr>
          <w:szCs w:val="24"/>
        </w:rPr>
        <w:t xml:space="preserve"> zgodnie z </w:t>
      </w:r>
      <w:r w:rsidR="00BD1389" w:rsidRPr="002C596B">
        <w:rPr>
          <w:b/>
          <w:szCs w:val="24"/>
        </w:rPr>
        <w:t>Załącznikiem nr</w:t>
      </w:r>
      <w:r w:rsidR="00D32541" w:rsidRPr="002C596B">
        <w:rPr>
          <w:b/>
          <w:szCs w:val="24"/>
        </w:rPr>
        <w:t xml:space="preserve"> 2 do SWZ</w:t>
      </w:r>
      <w:r w:rsidR="00881CE8" w:rsidRPr="002C596B">
        <w:rPr>
          <w:szCs w:val="24"/>
        </w:rPr>
        <w:t>;</w:t>
      </w:r>
    </w:p>
    <w:p w14:paraId="0FA7F6DE" w14:textId="77777777" w:rsidR="00D02E57" w:rsidRPr="002C596B" w:rsidRDefault="00171095" w:rsidP="0019688F">
      <w:pPr>
        <w:pStyle w:val="pkt"/>
        <w:spacing w:before="0" w:after="0" w:line="360" w:lineRule="auto"/>
        <w:ind w:left="426" w:hanging="426"/>
        <w:rPr>
          <w:szCs w:val="24"/>
        </w:rPr>
      </w:pPr>
      <w:r w:rsidRPr="002C596B">
        <w:rPr>
          <w:rFonts w:eastAsia="Times New Roman"/>
          <w:b/>
          <w:szCs w:val="24"/>
        </w:rPr>
        <w:t>2.</w:t>
      </w:r>
      <w:r w:rsidRPr="002C596B">
        <w:rPr>
          <w:rFonts w:eastAsia="Times New Roman"/>
          <w:b/>
          <w:szCs w:val="24"/>
        </w:rPr>
        <w:tab/>
      </w:r>
      <w:r w:rsidR="00881CE8" w:rsidRPr="002C596B">
        <w:rPr>
          <w:szCs w:val="24"/>
        </w:rPr>
        <w:t>Informacje zawarte w oświadczeni</w:t>
      </w:r>
      <w:r w:rsidR="00A52DBF" w:rsidRPr="002C596B">
        <w:rPr>
          <w:szCs w:val="24"/>
        </w:rPr>
        <w:t>u</w:t>
      </w:r>
      <w:r w:rsidR="00881CE8" w:rsidRPr="002C596B">
        <w:rPr>
          <w:szCs w:val="24"/>
        </w:rPr>
        <w:t>, o który</w:t>
      </w:r>
      <w:r w:rsidR="00A52DBF" w:rsidRPr="002C596B">
        <w:rPr>
          <w:szCs w:val="24"/>
        </w:rPr>
        <w:t xml:space="preserve">m </w:t>
      </w:r>
      <w:r w:rsidR="00881CE8" w:rsidRPr="002C596B">
        <w:rPr>
          <w:szCs w:val="24"/>
        </w:rPr>
        <w:t xml:space="preserve">mowa w </w:t>
      </w:r>
      <w:r w:rsidR="00A52DBF" w:rsidRPr="002C596B">
        <w:rPr>
          <w:szCs w:val="24"/>
        </w:rPr>
        <w:t xml:space="preserve">pkt 1 </w:t>
      </w:r>
      <w:r w:rsidR="00881CE8" w:rsidRPr="002C596B">
        <w:rPr>
          <w:szCs w:val="24"/>
        </w:rPr>
        <w:t>stanowią wstępne potwierdzenie, że Wykonawca nie podlega wykluczeniu oraz spełnia warunki udziału w postępowaniu.</w:t>
      </w:r>
    </w:p>
    <w:p w14:paraId="39B65DEB" w14:textId="2FB2609F" w:rsidR="00D02E57" w:rsidRPr="002C596B" w:rsidRDefault="00171095" w:rsidP="0019688F">
      <w:pPr>
        <w:pStyle w:val="pkt"/>
        <w:spacing w:before="0" w:after="0" w:line="360" w:lineRule="auto"/>
        <w:ind w:left="426" w:hanging="426"/>
        <w:rPr>
          <w:szCs w:val="24"/>
        </w:rPr>
      </w:pPr>
      <w:r w:rsidRPr="002C596B">
        <w:rPr>
          <w:rFonts w:eastAsia="Times New Roman"/>
          <w:b/>
          <w:szCs w:val="24"/>
        </w:rPr>
        <w:t>3.</w:t>
      </w:r>
      <w:r w:rsidRPr="002C596B">
        <w:rPr>
          <w:rFonts w:eastAsia="Times New Roman"/>
          <w:b/>
          <w:szCs w:val="24"/>
        </w:rPr>
        <w:tab/>
      </w:r>
      <w:r w:rsidR="00BE17E8" w:rsidRPr="002C596B">
        <w:rPr>
          <w:szCs w:val="24"/>
        </w:rPr>
        <w:t>Zamawiający wzywa wykonawcę, którego oferta została najwyżej oceniona, do złożenia w wyznaczonym terminie, nie krótszym niż 5 dni od dnia wezwania, podmiotowych środków dowodowych</w:t>
      </w:r>
      <w:r w:rsidR="00BC1DFA" w:rsidRPr="002C596B">
        <w:rPr>
          <w:szCs w:val="24"/>
        </w:rPr>
        <w:t>,</w:t>
      </w:r>
      <w:r w:rsidR="00BE17E8" w:rsidRPr="002C596B">
        <w:rPr>
          <w:szCs w:val="24"/>
        </w:rPr>
        <w:t xml:space="preserve"> jeżeli wymagał ich złożenia w ogłoszeniu o zamówieniu lub dokumentach zamówienia, aktualnych na dzień </w:t>
      </w:r>
      <w:r w:rsidR="004C2EEB" w:rsidRPr="002C596B">
        <w:rPr>
          <w:szCs w:val="24"/>
        </w:rPr>
        <w:t xml:space="preserve">złożenia </w:t>
      </w:r>
      <w:r w:rsidR="00BE17E8" w:rsidRPr="002C596B">
        <w:rPr>
          <w:szCs w:val="24"/>
        </w:rPr>
        <w:t>podmiotowych środków dowodowych.</w:t>
      </w:r>
    </w:p>
    <w:p w14:paraId="243DCDD9" w14:textId="77777777" w:rsidR="00E731AF" w:rsidRPr="002C596B" w:rsidRDefault="00171095" w:rsidP="0019688F">
      <w:pPr>
        <w:pStyle w:val="pkt"/>
        <w:spacing w:before="0" w:after="0" w:line="360" w:lineRule="auto"/>
        <w:ind w:left="426" w:hanging="426"/>
        <w:rPr>
          <w:szCs w:val="24"/>
        </w:rPr>
      </w:pPr>
      <w:r w:rsidRPr="002C596B">
        <w:rPr>
          <w:rFonts w:eastAsia="Times New Roman"/>
          <w:b/>
          <w:szCs w:val="24"/>
        </w:rPr>
        <w:t>4.</w:t>
      </w:r>
      <w:r w:rsidRPr="002C596B">
        <w:rPr>
          <w:rFonts w:eastAsia="Times New Roman"/>
          <w:b/>
          <w:szCs w:val="24"/>
        </w:rPr>
        <w:tab/>
      </w:r>
      <w:r w:rsidR="00E731AF" w:rsidRPr="002C596B">
        <w:rPr>
          <w:szCs w:val="24"/>
        </w:rPr>
        <w:t>Podmiotowe środki dowodowe wymagane od wykonawcy obejmują:</w:t>
      </w:r>
    </w:p>
    <w:p w14:paraId="3D667F50" w14:textId="00F40F18" w:rsidR="00197AE7" w:rsidRPr="002C596B" w:rsidRDefault="00BC1DFA" w:rsidP="001353AD">
      <w:pPr>
        <w:spacing w:line="360" w:lineRule="auto"/>
        <w:ind w:left="852" w:hanging="426"/>
        <w:jc w:val="both"/>
      </w:pPr>
      <w:r w:rsidRPr="002C596B">
        <w:rPr>
          <w:b/>
          <w:bCs/>
        </w:rPr>
        <w:t>1</w:t>
      </w:r>
      <w:r w:rsidR="00171095" w:rsidRPr="002C596B">
        <w:rPr>
          <w:b/>
          <w:bCs/>
        </w:rPr>
        <w:t>)</w:t>
      </w:r>
      <w:r w:rsidR="00171095" w:rsidRPr="002C596B">
        <w:rPr>
          <w:b/>
          <w:bCs/>
        </w:rPr>
        <w:tab/>
      </w:r>
      <w:r w:rsidR="000F4F5C" w:rsidRPr="002C596B">
        <w:t>O</w:t>
      </w:r>
      <w:r w:rsidR="00FF3B8A" w:rsidRPr="002C596B">
        <w:t>dpis lub informacj</w:t>
      </w:r>
      <w:r w:rsidR="0018530A">
        <w:t>ę</w:t>
      </w:r>
      <w:r w:rsidR="00FF3B8A" w:rsidRPr="002C596B">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2C596B">
        <w:t>;</w:t>
      </w:r>
    </w:p>
    <w:p w14:paraId="202EFD33" w14:textId="32D5D3FE" w:rsidR="00810956" w:rsidRPr="002C596B" w:rsidRDefault="00BC1DFA" w:rsidP="001353AD">
      <w:pPr>
        <w:spacing w:line="360" w:lineRule="auto"/>
        <w:ind w:left="852" w:hanging="426"/>
        <w:jc w:val="both"/>
      </w:pPr>
      <w:r w:rsidRPr="002C596B">
        <w:rPr>
          <w:b/>
          <w:bCs/>
        </w:rPr>
        <w:t>2</w:t>
      </w:r>
      <w:r w:rsidR="00171095" w:rsidRPr="002C596B">
        <w:rPr>
          <w:b/>
          <w:bCs/>
        </w:rPr>
        <w:t>)</w:t>
      </w:r>
      <w:r w:rsidR="00171095" w:rsidRPr="002C596B">
        <w:rPr>
          <w:b/>
          <w:bCs/>
        </w:rPr>
        <w:tab/>
      </w:r>
      <w:r w:rsidR="000F4F5C" w:rsidRPr="002C596B">
        <w:t xml:space="preserve">wykaz robót budowlanych wykonanych nie wcześniej niż w okresie ostatnich 5 lat, a jeżeli okres prowadzenia działalności jest krótszy </w:t>
      </w:r>
      <w:r w:rsidR="00171095" w:rsidRPr="002C596B">
        <w:t>-</w:t>
      </w:r>
      <w:r w:rsidR="000F4F5C" w:rsidRPr="002C596B">
        <w:t xml:space="preserve"> w tym okresie, </w:t>
      </w:r>
      <w:r w:rsidR="0018530A">
        <w:t>potwierdzających spełnienie warunku udziału w postępowaniu o którym mowa w rozdz. VIII pkt.2. 4)A SWZ</w:t>
      </w:r>
      <w:r w:rsidR="000F4F5C" w:rsidRPr="002C596B">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00171095" w:rsidRPr="002C596B">
        <w:t>-</w:t>
      </w:r>
      <w:r w:rsidR="000F4F5C" w:rsidRPr="002C596B">
        <w:t xml:space="preserve"> inne odpowiednie dokumenty</w:t>
      </w:r>
      <w:r w:rsidR="00444643" w:rsidRPr="002C596B">
        <w:t xml:space="preserve"> - </w:t>
      </w:r>
      <w:r w:rsidR="00444643" w:rsidRPr="002C596B">
        <w:rPr>
          <w:b/>
          <w:bCs/>
        </w:rPr>
        <w:t xml:space="preserve">załącznik nr </w:t>
      </w:r>
      <w:r w:rsidR="00CA5EC7">
        <w:rPr>
          <w:b/>
          <w:bCs/>
        </w:rPr>
        <w:t>3</w:t>
      </w:r>
      <w:r w:rsidR="00992D88" w:rsidRPr="002C596B">
        <w:rPr>
          <w:b/>
          <w:bCs/>
        </w:rPr>
        <w:t xml:space="preserve"> </w:t>
      </w:r>
      <w:r w:rsidRPr="002C596B">
        <w:rPr>
          <w:b/>
          <w:bCs/>
        </w:rPr>
        <w:t>A</w:t>
      </w:r>
      <w:r w:rsidR="00992D88" w:rsidRPr="002C596B">
        <w:rPr>
          <w:b/>
          <w:bCs/>
        </w:rPr>
        <w:t>do SWZ</w:t>
      </w:r>
      <w:r w:rsidR="000F4F5C" w:rsidRPr="002C596B">
        <w:t>;</w:t>
      </w:r>
    </w:p>
    <w:p w14:paraId="45B45EE6" w14:textId="64000FCC" w:rsidR="000F4F5C" w:rsidRPr="002C596B" w:rsidRDefault="00BC1DFA" w:rsidP="001353AD">
      <w:pPr>
        <w:spacing w:line="360" w:lineRule="auto"/>
        <w:ind w:left="852" w:hanging="426"/>
        <w:jc w:val="both"/>
      </w:pPr>
      <w:r w:rsidRPr="002C596B">
        <w:rPr>
          <w:b/>
          <w:bCs/>
        </w:rPr>
        <w:lastRenderedPageBreak/>
        <w:t>3</w:t>
      </w:r>
      <w:r w:rsidR="00171095" w:rsidRPr="002C596B">
        <w:rPr>
          <w:b/>
          <w:bCs/>
        </w:rPr>
        <w:t>)</w:t>
      </w:r>
      <w:r w:rsidR="00171095" w:rsidRPr="002C596B">
        <w:rPr>
          <w:b/>
          <w:bCs/>
        </w:rPr>
        <w:tab/>
      </w:r>
      <w:r w:rsidR="000F4F5C" w:rsidRPr="002C596B">
        <w:t xml:space="preserve">wykaz </w:t>
      </w:r>
      <w:r w:rsidRPr="002C596B">
        <w:t xml:space="preserve">osób, którymi dysponuje wykonawca, wymaganymi w celu realizacji zamówienia </w:t>
      </w:r>
      <w:r w:rsidR="00444643" w:rsidRPr="002C596B">
        <w:t xml:space="preserve">-  </w:t>
      </w:r>
      <w:r w:rsidR="00992D88" w:rsidRPr="002C596B">
        <w:rPr>
          <w:b/>
          <w:bCs/>
        </w:rPr>
        <w:t xml:space="preserve">załącznik nr </w:t>
      </w:r>
      <w:r w:rsidR="00CA5EC7">
        <w:rPr>
          <w:b/>
          <w:bCs/>
        </w:rPr>
        <w:t>3</w:t>
      </w:r>
      <w:r w:rsidRPr="002C596B">
        <w:rPr>
          <w:b/>
          <w:bCs/>
        </w:rPr>
        <w:t xml:space="preserve"> B</w:t>
      </w:r>
      <w:r w:rsidR="00992D88" w:rsidRPr="002C596B">
        <w:rPr>
          <w:b/>
          <w:bCs/>
        </w:rPr>
        <w:t xml:space="preserve"> do SWZ</w:t>
      </w:r>
      <w:r w:rsidR="000F4F5C" w:rsidRPr="002C596B">
        <w:t>;</w:t>
      </w:r>
    </w:p>
    <w:p w14:paraId="33A9816F" w14:textId="59B66BC7" w:rsidR="0070502E" w:rsidRPr="002C596B" w:rsidRDefault="00171095" w:rsidP="0019688F">
      <w:pPr>
        <w:pStyle w:val="pkt"/>
        <w:spacing w:before="0" w:after="0" w:line="360" w:lineRule="auto"/>
        <w:ind w:left="426" w:hanging="426"/>
        <w:rPr>
          <w:szCs w:val="24"/>
        </w:rPr>
      </w:pPr>
      <w:r w:rsidRPr="002C596B">
        <w:rPr>
          <w:b/>
          <w:szCs w:val="24"/>
        </w:rPr>
        <w:t>5.</w:t>
      </w:r>
      <w:r w:rsidRPr="002C596B">
        <w:rPr>
          <w:b/>
          <w:szCs w:val="24"/>
        </w:rPr>
        <w:tab/>
      </w:r>
      <w:r w:rsidR="0070502E" w:rsidRPr="002C596B">
        <w:rPr>
          <w:szCs w:val="24"/>
        </w:rPr>
        <w:t xml:space="preserve">Jeżeli </w:t>
      </w:r>
      <w:r w:rsidR="00433485" w:rsidRPr="002C596B">
        <w:rPr>
          <w:szCs w:val="24"/>
        </w:rPr>
        <w:t>W</w:t>
      </w:r>
      <w:r w:rsidR="0070502E" w:rsidRPr="002C596B">
        <w:rPr>
          <w:szCs w:val="24"/>
        </w:rPr>
        <w:t>ykonawca ma siedzibę lub miejsce zamieszkania poza terytorium Rzeczypospolitej Polskiej, zamiast dokument</w:t>
      </w:r>
      <w:r w:rsidR="00EA6260" w:rsidRPr="002C596B">
        <w:rPr>
          <w:szCs w:val="24"/>
        </w:rPr>
        <w:t>u</w:t>
      </w:r>
      <w:r w:rsidR="0070502E" w:rsidRPr="002C596B">
        <w:rPr>
          <w:szCs w:val="24"/>
        </w:rPr>
        <w:t xml:space="preserve">, o których mowa w </w:t>
      </w:r>
      <w:r w:rsidR="008F76BA" w:rsidRPr="002C596B">
        <w:rPr>
          <w:szCs w:val="24"/>
        </w:rPr>
        <w:t>ust. 3</w:t>
      </w:r>
      <w:r w:rsidR="008C4E97" w:rsidRPr="002C596B">
        <w:rPr>
          <w:szCs w:val="24"/>
        </w:rPr>
        <w:t xml:space="preserve"> pkt </w:t>
      </w:r>
      <w:r w:rsidR="00BC1DFA" w:rsidRPr="002C596B">
        <w:rPr>
          <w:szCs w:val="24"/>
        </w:rPr>
        <w:t>1</w:t>
      </w:r>
      <w:r w:rsidR="00EA6260" w:rsidRPr="002C596B">
        <w:rPr>
          <w:szCs w:val="24"/>
        </w:rPr>
        <w:t>,</w:t>
      </w:r>
      <w:r w:rsidR="0070502E" w:rsidRPr="002C596B">
        <w:rPr>
          <w:szCs w:val="24"/>
        </w:rPr>
        <w:t xml:space="preserve"> składa dokument lub dokumenty wystawione w kraju, w którym wykonawca ma siedzibę lub miejsce zamieszkania, potwierdzające odpowiednio, że nie otwarto jego likwidacji ani nie ogłoszono upadłości.</w:t>
      </w:r>
      <w:r w:rsidR="00AA2C42" w:rsidRPr="002C596B">
        <w:rPr>
          <w:szCs w:val="24"/>
        </w:rPr>
        <w:t xml:space="preserve"> Dokument, o który</w:t>
      </w:r>
      <w:r w:rsidR="00EA6260" w:rsidRPr="002C596B">
        <w:rPr>
          <w:szCs w:val="24"/>
        </w:rPr>
        <w:t>m</w:t>
      </w:r>
      <w:r w:rsidR="00AA2C42" w:rsidRPr="002C596B">
        <w:rPr>
          <w:szCs w:val="24"/>
        </w:rPr>
        <w:t xml:space="preserve"> mowa powyżej, powin</w:t>
      </w:r>
      <w:r w:rsidR="00EA6260" w:rsidRPr="002C596B">
        <w:rPr>
          <w:szCs w:val="24"/>
        </w:rPr>
        <w:t>ien być wystawiony</w:t>
      </w:r>
      <w:r w:rsidR="00AA2C42" w:rsidRPr="002C596B">
        <w:rPr>
          <w:szCs w:val="24"/>
        </w:rPr>
        <w:t xml:space="preserve"> nie wcześniej niż 6 miesięcy przed upływem terminu składania ofert.</w:t>
      </w:r>
    </w:p>
    <w:p w14:paraId="08D75E0A" w14:textId="46519EEA" w:rsidR="0094542A" w:rsidRPr="002C596B" w:rsidRDefault="00171095" w:rsidP="0019688F">
      <w:pPr>
        <w:pStyle w:val="pkt"/>
        <w:spacing w:before="0" w:after="0" w:line="360" w:lineRule="auto"/>
        <w:ind w:left="426" w:hanging="426"/>
        <w:rPr>
          <w:szCs w:val="24"/>
        </w:rPr>
      </w:pPr>
      <w:r w:rsidRPr="002C596B">
        <w:rPr>
          <w:b/>
          <w:szCs w:val="24"/>
        </w:rPr>
        <w:t>6.</w:t>
      </w:r>
      <w:r w:rsidRPr="002C596B">
        <w:rPr>
          <w:b/>
          <w:szCs w:val="24"/>
        </w:rPr>
        <w:tab/>
      </w:r>
      <w:r w:rsidR="0094542A" w:rsidRPr="002C596B">
        <w:rPr>
          <w:szCs w:val="24"/>
        </w:rPr>
        <w:t>Jeżeli w kraju, w którym Wykonawca ma siedzibę lub miejsce zamieszkania, nie wydaje się dok</w:t>
      </w:r>
      <w:r w:rsidR="008F76BA" w:rsidRPr="002C596B">
        <w:rPr>
          <w:szCs w:val="24"/>
        </w:rPr>
        <w:t>umentów, o których mowa w ust. 4</w:t>
      </w:r>
      <w:r w:rsidR="00584B7F" w:rsidRPr="002C596B">
        <w:rPr>
          <w:szCs w:val="24"/>
        </w:rPr>
        <w:t xml:space="preserve"> pkt 2</w:t>
      </w:r>
      <w:r w:rsidR="0094542A" w:rsidRPr="002C596B">
        <w:rPr>
          <w:szCs w:val="24"/>
        </w:rPr>
        <w:t xml:space="preserve">, zastępuje się je </w:t>
      </w:r>
      <w:r w:rsidR="00767E21" w:rsidRPr="002C596B">
        <w:rPr>
          <w:szCs w:val="24"/>
        </w:rPr>
        <w:t xml:space="preserve">w całości lub części </w:t>
      </w:r>
      <w:r w:rsidR="0094542A" w:rsidRPr="002C596B">
        <w:rPr>
          <w:szCs w:val="24"/>
        </w:rPr>
        <w:t xml:space="preserve">dokumentem zawierającym </w:t>
      </w:r>
      <w:r w:rsidR="00767E21" w:rsidRPr="002C596B">
        <w:rPr>
          <w:szCs w:val="24"/>
        </w:rPr>
        <w:t xml:space="preserve">odpowiednio </w:t>
      </w:r>
      <w:r w:rsidR="0094542A" w:rsidRPr="002C596B">
        <w:rPr>
          <w:szCs w:val="24"/>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93F4986" w14:textId="77777777" w:rsidR="00B940AE" w:rsidRPr="002C596B" w:rsidRDefault="00171095" w:rsidP="0019688F">
      <w:pPr>
        <w:pStyle w:val="pkt"/>
        <w:spacing w:before="0" w:after="0" w:line="360" w:lineRule="auto"/>
        <w:ind w:left="426" w:hanging="426"/>
        <w:rPr>
          <w:szCs w:val="24"/>
        </w:rPr>
      </w:pPr>
      <w:r w:rsidRPr="002C596B">
        <w:rPr>
          <w:b/>
          <w:szCs w:val="24"/>
        </w:rPr>
        <w:t>7.</w:t>
      </w:r>
      <w:r w:rsidRPr="002C596B">
        <w:rPr>
          <w:b/>
          <w:szCs w:val="24"/>
        </w:rPr>
        <w:tab/>
      </w:r>
      <w:r w:rsidR="00B940AE" w:rsidRPr="002C596B">
        <w:rPr>
          <w:szCs w:val="24"/>
        </w:rPr>
        <w:t>Zamawiający nie wzywa do złożenia podmiotowych środków dowodowych, jeżeli:</w:t>
      </w:r>
    </w:p>
    <w:p w14:paraId="1BF473BF" w14:textId="77777777" w:rsidR="00B940AE" w:rsidRPr="002C596B" w:rsidRDefault="00B940AE" w:rsidP="001353AD">
      <w:pPr>
        <w:pStyle w:val="Akapitzlist"/>
        <w:spacing w:line="360" w:lineRule="auto"/>
        <w:ind w:left="852" w:hanging="426"/>
        <w:jc w:val="both"/>
      </w:pPr>
      <w:r w:rsidRPr="002C596B">
        <w:t>1)</w:t>
      </w:r>
      <w:r w:rsidRPr="002C596B">
        <w:tab/>
        <w:t xml:space="preserve">może je uzyskać za pomocą bezpłatnych i ogólnodostępnych baz danych, w szczególności rejestrów publicznych w rozumieniu ustawy </w:t>
      </w:r>
      <w:r w:rsidR="00171095" w:rsidRPr="002C596B">
        <w:t>z dnia 17.02.2005 r</w:t>
      </w:r>
      <w:r w:rsidRPr="002C596B">
        <w:t>. o informatyzacji działalności podmiotów realizujących zadania publiczne, o ile wykonawca wskazał w</w:t>
      </w:r>
      <w:r w:rsidR="00CB6F08" w:rsidRPr="002C596B">
        <w:t xml:space="preserve"> oświadczeniu</w:t>
      </w:r>
      <w:r w:rsidR="00030A96" w:rsidRPr="002C596B">
        <w:t xml:space="preserve">, o którym mowa w art. 125 ust. 1 </w:t>
      </w:r>
      <w:proofErr w:type="spellStart"/>
      <w:r w:rsidR="00030A96" w:rsidRPr="002C596B">
        <w:t>p.z.p</w:t>
      </w:r>
      <w:proofErr w:type="spellEnd"/>
      <w:r w:rsidRPr="002C596B">
        <w:t xml:space="preserve"> dane umożliwiające dostęp do tych środków;</w:t>
      </w:r>
    </w:p>
    <w:p w14:paraId="0C09269B" w14:textId="77777777" w:rsidR="00B940AE" w:rsidRPr="002C596B" w:rsidRDefault="00B940AE" w:rsidP="001353AD">
      <w:pPr>
        <w:pStyle w:val="Akapitzlist"/>
        <w:spacing w:line="360" w:lineRule="auto"/>
        <w:ind w:left="852" w:hanging="426"/>
        <w:jc w:val="both"/>
      </w:pPr>
      <w:r w:rsidRPr="002C596B">
        <w:t>2)</w:t>
      </w:r>
      <w:r w:rsidRPr="002C596B">
        <w:tab/>
        <w:t>podmiotowym środkiem dowodowym jest oświadczenie, którego treść odpowiada zakresowi oświadczenia, o którym mowa w art. 125 ust. 1.</w:t>
      </w:r>
    </w:p>
    <w:p w14:paraId="561AAEF8" w14:textId="77777777" w:rsidR="004F14B9" w:rsidRPr="002C596B" w:rsidRDefault="001B30F8" w:rsidP="0019688F">
      <w:pPr>
        <w:pStyle w:val="pkt"/>
        <w:spacing w:before="0" w:after="0" w:line="360" w:lineRule="auto"/>
        <w:ind w:left="426" w:hanging="426"/>
        <w:rPr>
          <w:szCs w:val="24"/>
        </w:rPr>
      </w:pPr>
      <w:r w:rsidRPr="002C596B">
        <w:rPr>
          <w:b/>
          <w:szCs w:val="24"/>
        </w:rPr>
        <w:t>8.</w:t>
      </w:r>
      <w:r w:rsidRPr="002C596B">
        <w:rPr>
          <w:b/>
          <w:szCs w:val="24"/>
        </w:rPr>
        <w:tab/>
      </w:r>
      <w:r w:rsidR="00B940AE" w:rsidRPr="002C596B">
        <w:rPr>
          <w:szCs w:val="24"/>
        </w:rPr>
        <w:t>Wykonawca nie jest zobowiązany do złożenia podmiotowych środków dowodowych, które zamawiający posiada, jeżeli wykonawca wskaże te środki oraz potwierdzi ich prawidłowość i aktualność.</w:t>
      </w:r>
    </w:p>
    <w:p w14:paraId="71C9CC64" w14:textId="77777777" w:rsidR="003B0D2E" w:rsidRPr="002C596B" w:rsidRDefault="001B30F8" w:rsidP="003B0D2E">
      <w:pPr>
        <w:pStyle w:val="pkt"/>
        <w:spacing w:before="0" w:after="0" w:line="360" w:lineRule="auto"/>
        <w:ind w:left="426" w:hanging="426"/>
        <w:rPr>
          <w:szCs w:val="24"/>
        </w:rPr>
      </w:pPr>
      <w:r w:rsidRPr="002C596B">
        <w:rPr>
          <w:b/>
          <w:szCs w:val="24"/>
        </w:rPr>
        <w:t>9.</w:t>
      </w:r>
      <w:r w:rsidRPr="002C596B">
        <w:rPr>
          <w:b/>
          <w:szCs w:val="24"/>
        </w:rPr>
        <w:tab/>
      </w:r>
      <w:r w:rsidR="008561CD" w:rsidRPr="002C596B">
        <w:rPr>
          <w:szCs w:val="24"/>
        </w:rPr>
        <w:t>W zakresie nieuregulowanym ustawą</w:t>
      </w:r>
      <w:r w:rsidR="00257D98" w:rsidRPr="002C596B">
        <w:rPr>
          <w:szCs w:val="24"/>
        </w:rPr>
        <w:t xml:space="preserve"> </w:t>
      </w:r>
      <w:proofErr w:type="spellStart"/>
      <w:r w:rsidR="00257D98" w:rsidRPr="002C596B">
        <w:rPr>
          <w:szCs w:val="24"/>
        </w:rPr>
        <w:t>p.z.p</w:t>
      </w:r>
      <w:proofErr w:type="spellEnd"/>
      <w:r w:rsidR="00257D98" w:rsidRPr="002C596B">
        <w:rPr>
          <w:szCs w:val="24"/>
        </w:rPr>
        <w:t xml:space="preserve">. </w:t>
      </w:r>
      <w:r w:rsidR="008561CD" w:rsidRPr="002C596B">
        <w:rPr>
          <w:szCs w:val="24"/>
        </w:rPr>
        <w:t>lub niniejszą SWZ do oświadczeń i dokumentów składanych przez Wykonawcę w postępowaniu zastosowanie mają</w:t>
      </w:r>
      <w:r w:rsidR="00DD50ED" w:rsidRPr="002C596B">
        <w:rPr>
          <w:szCs w:val="24"/>
        </w:rPr>
        <w:t xml:space="preserve"> w szczególności przepisy rozporządzenia Ministra Rozwoju </w:t>
      </w:r>
      <w:r w:rsidR="0087091C" w:rsidRPr="002C596B">
        <w:rPr>
          <w:szCs w:val="24"/>
        </w:rPr>
        <w:t>Pracy i Technologii z dnia 23 grudnia 2020 r. w sprawie podmiotowych środków dowodowych oraz innych dokumentów lub oświadczeń, jakich może żądać zamawiający od wykonawcy</w:t>
      </w:r>
      <w:r w:rsidR="003B0D2E" w:rsidRPr="002C596B">
        <w:rPr>
          <w:szCs w:val="24"/>
        </w:rPr>
        <w:t>.</w:t>
      </w:r>
    </w:p>
    <w:p w14:paraId="1E711CD1" w14:textId="77777777" w:rsidR="003B0D2E" w:rsidRPr="002C596B" w:rsidRDefault="003B0D2E" w:rsidP="003B0D2E">
      <w:pPr>
        <w:pStyle w:val="pkt"/>
        <w:spacing w:before="0" w:after="0" w:line="360" w:lineRule="auto"/>
        <w:ind w:left="426" w:hanging="426"/>
        <w:rPr>
          <w:b/>
          <w:szCs w:val="24"/>
        </w:rPr>
      </w:pPr>
    </w:p>
    <w:p w14:paraId="0C63A764" w14:textId="65B2FBC2" w:rsidR="00C135CB" w:rsidRPr="002C596B" w:rsidRDefault="00171095" w:rsidP="003B0D2E">
      <w:pPr>
        <w:pStyle w:val="pkt"/>
        <w:spacing w:before="0" w:after="0" w:line="360" w:lineRule="auto"/>
        <w:ind w:left="426" w:hanging="426"/>
        <w:rPr>
          <w:szCs w:val="24"/>
        </w:rPr>
      </w:pPr>
      <w:r w:rsidRPr="002C596B">
        <w:rPr>
          <w:b/>
          <w:szCs w:val="24"/>
        </w:rPr>
        <w:t>XI.</w:t>
      </w:r>
      <w:r w:rsidRPr="002C596B">
        <w:rPr>
          <w:b/>
          <w:szCs w:val="24"/>
        </w:rPr>
        <w:tab/>
      </w:r>
      <w:r w:rsidR="0055240B" w:rsidRPr="002C596B">
        <w:rPr>
          <w:b/>
          <w:szCs w:val="24"/>
        </w:rPr>
        <w:t xml:space="preserve">POLEGANIE </w:t>
      </w:r>
      <w:r w:rsidR="002307A6" w:rsidRPr="002C596B">
        <w:rPr>
          <w:b/>
          <w:szCs w:val="24"/>
        </w:rPr>
        <w:t>NA ZASOBACH INNYCH PODMIOTÓW</w:t>
      </w:r>
    </w:p>
    <w:p w14:paraId="7780B91D" w14:textId="204A8473" w:rsidR="003B0D2E" w:rsidRPr="002C596B" w:rsidRDefault="003B0D2E" w:rsidP="003B0D2E">
      <w:pPr>
        <w:pStyle w:val="pkt"/>
        <w:numPr>
          <w:ilvl w:val="0"/>
          <w:numId w:val="20"/>
        </w:numPr>
        <w:spacing w:before="240" w:after="0" w:line="360" w:lineRule="auto"/>
        <w:rPr>
          <w:szCs w:val="24"/>
        </w:rPr>
      </w:pPr>
      <w:r w:rsidRPr="002C596B">
        <w:rPr>
          <w:szCs w:val="24"/>
        </w:rPr>
        <w:t>Zamawiający nie dopuszcza polegania na zasobach innych podmiotów.</w:t>
      </w:r>
    </w:p>
    <w:p w14:paraId="13867E9A" w14:textId="3596DBF3" w:rsidR="005919F8" w:rsidRPr="002C596B" w:rsidRDefault="00171095" w:rsidP="0059774C">
      <w:pPr>
        <w:pStyle w:val="pkt"/>
        <w:spacing w:before="240" w:after="0" w:line="360" w:lineRule="auto"/>
        <w:ind w:left="142"/>
        <w:rPr>
          <w:szCs w:val="24"/>
        </w:rPr>
      </w:pPr>
      <w:r w:rsidRPr="002C596B">
        <w:rPr>
          <w:b/>
          <w:szCs w:val="24"/>
        </w:rPr>
        <w:lastRenderedPageBreak/>
        <w:t>XII.</w:t>
      </w:r>
      <w:r w:rsidRPr="002C596B">
        <w:rPr>
          <w:b/>
          <w:szCs w:val="24"/>
        </w:rPr>
        <w:tab/>
      </w:r>
      <w:r w:rsidR="005919F8" w:rsidRPr="002C596B">
        <w:rPr>
          <w:b/>
          <w:szCs w:val="24"/>
        </w:rPr>
        <w:t>INFORMACJA DLA WYKONAWCÓW WSPÓLNIE UBIEGAJĄCYCH SIĘ O UDZIELENIE ZAMÓWIENIA (SPÓŁKI CYWILNE/ KONSORCJA)</w:t>
      </w:r>
    </w:p>
    <w:p w14:paraId="29B3840F" w14:textId="77777777" w:rsidR="003F6529" w:rsidRPr="002C596B" w:rsidRDefault="00171095" w:rsidP="00E075A8">
      <w:pPr>
        <w:pStyle w:val="pkt"/>
        <w:spacing w:before="240" w:after="0" w:line="360" w:lineRule="auto"/>
        <w:ind w:left="426" w:hanging="426"/>
        <w:rPr>
          <w:szCs w:val="24"/>
        </w:rPr>
      </w:pPr>
      <w:r w:rsidRPr="002C596B">
        <w:rPr>
          <w:b/>
          <w:szCs w:val="24"/>
        </w:rPr>
        <w:t>1.</w:t>
      </w:r>
      <w:r w:rsidRPr="002C596B">
        <w:rPr>
          <w:b/>
          <w:szCs w:val="24"/>
        </w:rPr>
        <w:tab/>
      </w:r>
      <w:r w:rsidR="00592248" w:rsidRPr="002C596B">
        <w:rPr>
          <w:szCs w:val="24"/>
        </w:rPr>
        <w:t>Wykonawcy mogą wspólnie ubiegać się o udzielenie zamówienia. W takim przypadku Wykonawcy ustanawiają pełnomocnika</w:t>
      </w:r>
      <w:r w:rsidR="0055240B" w:rsidRPr="002C596B">
        <w:rPr>
          <w:szCs w:val="24"/>
        </w:rPr>
        <w:t xml:space="preserve"> do reprezentowania ich w </w:t>
      </w:r>
      <w:r w:rsidR="00BD1389" w:rsidRPr="002C596B">
        <w:rPr>
          <w:szCs w:val="24"/>
        </w:rPr>
        <w:t>postępowaniu albo</w:t>
      </w:r>
      <w:r w:rsidR="0055240B" w:rsidRPr="002C596B">
        <w:rPr>
          <w:szCs w:val="24"/>
        </w:rPr>
        <w:t xml:space="preserve"> do reprez</w:t>
      </w:r>
      <w:r w:rsidR="007C7451" w:rsidRPr="002C596B">
        <w:rPr>
          <w:szCs w:val="24"/>
        </w:rPr>
        <w:t>en</w:t>
      </w:r>
      <w:r w:rsidR="0055240B" w:rsidRPr="002C596B">
        <w:rPr>
          <w:szCs w:val="24"/>
        </w:rPr>
        <w:t xml:space="preserve">towania i zawarcia umowy w sprawie zamówienia </w:t>
      </w:r>
      <w:r w:rsidR="007C7451" w:rsidRPr="002C596B">
        <w:rPr>
          <w:szCs w:val="24"/>
        </w:rPr>
        <w:t>publicznego. Pełnomocnictwo</w:t>
      </w:r>
      <w:r w:rsidR="00592248" w:rsidRPr="002C596B">
        <w:rPr>
          <w:b/>
          <w:szCs w:val="24"/>
        </w:rPr>
        <w:t xml:space="preserve"> </w:t>
      </w:r>
      <w:r w:rsidR="00592248" w:rsidRPr="002C596B">
        <w:rPr>
          <w:szCs w:val="24"/>
        </w:rPr>
        <w:t>winno być załączone</w:t>
      </w:r>
      <w:r w:rsidR="0055240B" w:rsidRPr="002C596B">
        <w:rPr>
          <w:szCs w:val="24"/>
        </w:rPr>
        <w:t xml:space="preserve"> do oferty</w:t>
      </w:r>
      <w:r w:rsidR="00862DB9" w:rsidRPr="002C596B">
        <w:rPr>
          <w:szCs w:val="24"/>
        </w:rPr>
        <w:t xml:space="preserve">. </w:t>
      </w:r>
    </w:p>
    <w:p w14:paraId="66DDEA12" w14:textId="77777777" w:rsidR="00BA73FC"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5919F8" w:rsidRPr="002C596B">
        <w:rPr>
          <w:szCs w:val="24"/>
        </w:rPr>
        <w:t xml:space="preserve">W przypadku Wykonawców wspólnie ubiegających się o udzielenie zamówienia, </w:t>
      </w:r>
      <w:r w:rsidR="00BD1389" w:rsidRPr="002C596B">
        <w:rPr>
          <w:szCs w:val="24"/>
        </w:rPr>
        <w:t>oświadczenia, o</w:t>
      </w:r>
      <w:r w:rsidR="00D55929" w:rsidRPr="002C596B">
        <w:rPr>
          <w:szCs w:val="24"/>
        </w:rPr>
        <w:t xml:space="preserve"> których mowa w Rozdziale X</w:t>
      </w:r>
      <w:r w:rsidR="007163F2" w:rsidRPr="002C596B">
        <w:rPr>
          <w:szCs w:val="24"/>
        </w:rPr>
        <w:t xml:space="preserve"> ust. </w:t>
      </w:r>
      <w:r w:rsidR="00B1605F" w:rsidRPr="002C596B">
        <w:rPr>
          <w:szCs w:val="24"/>
        </w:rPr>
        <w:t>1</w:t>
      </w:r>
      <w:r w:rsidR="007163F2" w:rsidRPr="002C596B">
        <w:rPr>
          <w:szCs w:val="24"/>
        </w:rPr>
        <w:t xml:space="preserve"> SWZ,</w:t>
      </w:r>
      <w:r w:rsidR="00DF5E25" w:rsidRPr="002C596B">
        <w:rPr>
          <w:szCs w:val="24"/>
        </w:rPr>
        <w:t xml:space="preserve"> składa każdy z wykonawców. Oświadczenia te potwierdzają brak podstaw wykluczenia oraz spełnianie warunków udziału w zakresie, w jakim każdy z wykonawców wykazuje spełnianie warunków udziału w postępowaniu.</w:t>
      </w:r>
    </w:p>
    <w:p w14:paraId="6A699E56" w14:textId="5FF3F2BD" w:rsidR="00DF5E25" w:rsidRPr="002C596B" w:rsidRDefault="00171095" w:rsidP="0019688F">
      <w:pPr>
        <w:pStyle w:val="pkt"/>
        <w:spacing w:before="0" w:after="0" w:line="360" w:lineRule="auto"/>
        <w:ind w:left="426" w:hanging="426"/>
        <w:rPr>
          <w:szCs w:val="24"/>
        </w:rPr>
      </w:pPr>
      <w:r w:rsidRPr="002C596B">
        <w:rPr>
          <w:b/>
          <w:szCs w:val="24"/>
        </w:rPr>
        <w:t>3.</w:t>
      </w:r>
      <w:r w:rsidRPr="002C596B">
        <w:rPr>
          <w:b/>
          <w:szCs w:val="24"/>
        </w:rPr>
        <w:tab/>
      </w:r>
      <w:r w:rsidR="00BA73FC" w:rsidRPr="002C596B">
        <w:rPr>
          <w:szCs w:val="24"/>
        </w:rPr>
        <w:t>Wykonawcy wspólnie ubiegający się o udzielenie zamówienia dołączają do oferty oświadczenie, z którego wynika, które roboty budowlane</w:t>
      </w:r>
      <w:r w:rsidR="0065204F">
        <w:rPr>
          <w:szCs w:val="24"/>
        </w:rPr>
        <w:t xml:space="preserve"> </w:t>
      </w:r>
      <w:r w:rsidR="00BA73FC" w:rsidRPr="002C596B">
        <w:rPr>
          <w:szCs w:val="24"/>
        </w:rPr>
        <w:t>wykonają poszczególni wykonawcy.</w:t>
      </w:r>
    </w:p>
    <w:p w14:paraId="23EA99C9" w14:textId="77777777" w:rsidR="00A944AD" w:rsidRPr="002C596B" w:rsidRDefault="00171095" w:rsidP="00A944AD">
      <w:pPr>
        <w:pStyle w:val="pkt"/>
        <w:spacing w:before="0" w:after="0" w:line="360" w:lineRule="auto"/>
        <w:ind w:left="426" w:hanging="426"/>
        <w:rPr>
          <w:szCs w:val="24"/>
        </w:rPr>
      </w:pPr>
      <w:r w:rsidRPr="002C596B">
        <w:rPr>
          <w:b/>
          <w:szCs w:val="24"/>
        </w:rPr>
        <w:t>4.</w:t>
      </w:r>
      <w:r w:rsidRPr="002C596B">
        <w:rPr>
          <w:b/>
          <w:szCs w:val="24"/>
        </w:rPr>
        <w:tab/>
      </w:r>
      <w:r w:rsidR="007163F2" w:rsidRPr="002C596B">
        <w:rPr>
          <w:szCs w:val="24"/>
        </w:rPr>
        <w:t>Oświadczenia i dokumenty potwierdzające brak podstaw do wykluczenia z postępowania</w:t>
      </w:r>
      <w:r w:rsidR="00CF0BA5" w:rsidRPr="002C596B">
        <w:rPr>
          <w:szCs w:val="24"/>
        </w:rPr>
        <w:t xml:space="preserve"> </w:t>
      </w:r>
      <w:r w:rsidR="007163F2" w:rsidRPr="002C596B">
        <w:rPr>
          <w:szCs w:val="24"/>
        </w:rPr>
        <w:t>składa każdy z Wykonawców wspólnie ubiegających się o zamówienie.</w:t>
      </w:r>
      <w:bookmarkStart w:id="6" w:name="bookmark11"/>
    </w:p>
    <w:p w14:paraId="64BBC561" w14:textId="77777777" w:rsidR="00A944AD" w:rsidRPr="002C596B" w:rsidRDefault="00A944AD" w:rsidP="00A944AD">
      <w:pPr>
        <w:pStyle w:val="pkt"/>
        <w:spacing w:before="0" w:after="0" w:line="360" w:lineRule="auto"/>
        <w:ind w:left="426" w:hanging="426"/>
        <w:rPr>
          <w:b/>
          <w:bCs/>
          <w:szCs w:val="24"/>
        </w:rPr>
      </w:pPr>
    </w:p>
    <w:p w14:paraId="30C80EBF" w14:textId="7A1A79B3" w:rsidR="00974EE8" w:rsidRPr="002C596B" w:rsidRDefault="00171095" w:rsidP="00A944AD">
      <w:pPr>
        <w:pStyle w:val="pkt"/>
        <w:spacing w:before="0" w:after="0" w:line="360" w:lineRule="auto"/>
        <w:ind w:left="426" w:hanging="426"/>
        <w:rPr>
          <w:szCs w:val="24"/>
        </w:rPr>
      </w:pPr>
      <w:r w:rsidRPr="002C596B">
        <w:rPr>
          <w:b/>
          <w:bCs/>
          <w:szCs w:val="24"/>
        </w:rPr>
        <w:t>XIII.</w:t>
      </w:r>
      <w:r w:rsidRPr="002C596B">
        <w:rPr>
          <w:b/>
          <w:bCs/>
          <w:szCs w:val="24"/>
        </w:rPr>
        <w:tab/>
      </w:r>
      <w:r w:rsidR="00974EE8" w:rsidRPr="002C596B">
        <w:rPr>
          <w:b/>
          <w:bCs/>
          <w:szCs w:val="24"/>
        </w:rPr>
        <w:t xml:space="preserve">SPOSÓB KOMUNIKACJI ORAZ </w:t>
      </w:r>
      <w:bookmarkEnd w:id="6"/>
      <w:r w:rsidR="00D16134" w:rsidRPr="002C596B">
        <w:rPr>
          <w:b/>
          <w:bCs/>
          <w:szCs w:val="24"/>
        </w:rPr>
        <w:t>WYJAŚNIENIA TREŚCI SWZ</w:t>
      </w:r>
    </w:p>
    <w:p w14:paraId="62697813" w14:textId="77777777" w:rsidR="00A944AD" w:rsidRPr="002C596B" w:rsidRDefault="00A944AD" w:rsidP="00A944AD">
      <w:pPr>
        <w:spacing w:before="120" w:line="360" w:lineRule="auto"/>
        <w:ind w:left="709" w:hanging="709"/>
        <w:jc w:val="both"/>
        <w:rPr>
          <w:b/>
          <w:color w:val="000000"/>
        </w:rPr>
      </w:pPr>
      <w:r w:rsidRPr="002C596B">
        <w:rPr>
          <w:b/>
          <w:color w:val="000000"/>
        </w:rPr>
        <w:t xml:space="preserve">1. </w:t>
      </w:r>
      <w:r w:rsidRPr="002C596B">
        <w:rPr>
          <w:b/>
          <w:color w:val="000000"/>
        </w:rPr>
        <w:tab/>
      </w:r>
      <w:r w:rsidRPr="002C596B">
        <w:rPr>
          <w:color w:val="000000"/>
        </w:rPr>
        <w:t xml:space="preserve">Osobą uprawnioną do porozumiewania się z Wykonawcami są: </w:t>
      </w:r>
    </w:p>
    <w:p w14:paraId="03304C18" w14:textId="77777777" w:rsidR="00A944AD" w:rsidRPr="00CC548D" w:rsidRDefault="00A944AD" w:rsidP="00A944AD">
      <w:pPr>
        <w:spacing w:line="360" w:lineRule="auto"/>
        <w:ind w:left="1418" w:hanging="676"/>
        <w:jc w:val="both"/>
        <w:rPr>
          <w:b/>
          <w:i/>
          <w:color w:val="000000"/>
          <w:lang w:val="en-US"/>
        </w:rPr>
      </w:pPr>
      <w:proofErr w:type="spellStart"/>
      <w:r w:rsidRPr="00CC548D">
        <w:rPr>
          <w:b/>
          <w:i/>
          <w:color w:val="000000"/>
          <w:lang w:val="en-US"/>
        </w:rPr>
        <w:t>Wiesław</w:t>
      </w:r>
      <w:proofErr w:type="spellEnd"/>
      <w:r w:rsidRPr="00CC548D">
        <w:rPr>
          <w:b/>
          <w:i/>
          <w:color w:val="000000"/>
          <w:lang w:val="en-US"/>
        </w:rPr>
        <w:t xml:space="preserve"> </w:t>
      </w:r>
      <w:proofErr w:type="spellStart"/>
      <w:r w:rsidRPr="00CC548D">
        <w:rPr>
          <w:b/>
          <w:i/>
          <w:color w:val="000000"/>
          <w:lang w:val="en-US"/>
        </w:rPr>
        <w:t>Flis</w:t>
      </w:r>
      <w:proofErr w:type="spellEnd"/>
      <w:r w:rsidRPr="00CC548D">
        <w:rPr>
          <w:b/>
          <w:i/>
          <w:color w:val="000000"/>
          <w:lang w:val="en-US"/>
        </w:rPr>
        <w:t xml:space="preserve"> tel. 604 268 749</w:t>
      </w:r>
    </w:p>
    <w:p w14:paraId="6EE3EA5D" w14:textId="77777777" w:rsidR="00A944AD" w:rsidRPr="002C596B" w:rsidRDefault="00A944AD" w:rsidP="00A944AD">
      <w:pPr>
        <w:spacing w:line="360" w:lineRule="auto"/>
        <w:ind w:left="1418" w:hanging="676"/>
        <w:jc w:val="both"/>
        <w:rPr>
          <w:b/>
          <w:i/>
          <w:color w:val="000000"/>
          <w:lang w:val="en-US"/>
        </w:rPr>
      </w:pPr>
      <w:r w:rsidRPr="002C596B">
        <w:rPr>
          <w:b/>
          <w:i/>
          <w:color w:val="000000"/>
          <w:lang w:val="en-US"/>
        </w:rPr>
        <w:t xml:space="preserve">e- mail: </w:t>
      </w:r>
      <w:r w:rsidRPr="00CC548D">
        <w:rPr>
          <w:lang w:val="en-US"/>
        </w:rPr>
        <w:t>gzk@kamieniec.pl</w:t>
      </w:r>
    </w:p>
    <w:p w14:paraId="38A2F417" w14:textId="2AD21B67" w:rsidR="00A944AD" w:rsidRPr="002C596B" w:rsidRDefault="00A944AD" w:rsidP="00A944AD">
      <w:pPr>
        <w:spacing w:line="360" w:lineRule="auto"/>
        <w:ind w:left="742"/>
        <w:jc w:val="both"/>
        <w:rPr>
          <w:color w:val="000000"/>
        </w:rPr>
      </w:pPr>
      <w:r w:rsidRPr="002C596B">
        <w:rPr>
          <w:color w:val="000000"/>
        </w:rPr>
        <w:t>od poniedziałku do piątku w godz. 7.00 – 15.00, z wyłączeniem dni wolnych od pracy.</w:t>
      </w:r>
    </w:p>
    <w:p w14:paraId="5E7ADBF6" w14:textId="77777777" w:rsidR="00A944AD" w:rsidRPr="002C596B" w:rsidRDefault="00A944AD" w:rsidP="00A944AD">
      <w:pPr>
        <w:spacing w:line="360" w:lineRule="auto"/>
        <w:ind w:left="709" w:hanging="709"/>
        <w:jc w:val="both"/>
        <w:rPr>
          <w:color w:val="000000"/>
        </w:rPr>
      </w:pPr>
      <w:r w:rsidRPr="002C596B">
        <w:rPr>
          <w:b/>
          <w:color w:val="000000"/>
        </w:rPr>
        <w:t xml:space="preserve">2. </w:t>
      </w:r>
      <w:r w:rsidRPr="002C596B">
        <w:rPr>
          <w:b/>
          <w:color w:val="000000"/>
        </w:rPr>
        <w:tab/>
      </w:r>
      <w:r w:rsidRPr="002C596B">
        <w:rPr>
          <w:color w:val="000000"/>
        </w:rPr>
        <w:t>Korespondencję związaną z niniejszym postępowaniem, należy kierować na adres:</w:t>
      </w:r>
    </w:p>
    <w:p w14:paraId="2A5562C1" w14:textId="2414CCE9" w:rsidR="00A944AD" w:rsidRPr="002C596B" w:rsidRDefault="00A944AD" w:rsidP="0065204F">
      <w:pPr>
        <w:spacing w:line="360" w:lineRule="auto"/>
        <w:jc w:val="center"/>
        <w:rPr>
          <w:b/>
          <w:bCs/>
          <w:color w:val="000000"/>
        </w:rPr>
      </w:pPr>
      <w:r w:rsidRPr="002C596B">
        <w:rPr>
          <w:b/>
          <w:bCs/>
          <w:color w:val="000000"/>
        </w:rPr>
        <w:t>Gminny Zakład Komunalny  Sp. z o. o.</w:t>
      </w:r>
    </w:p>
    <w:p w14:paraId="28BA5FA8" w14:textId="4D05CB94" w:rsidR="00A944AD" w:rsidRPr="002C596B" w:rsidRDefault="00A944AD" w:rsidP="0065204F">
      <w:pPr>
        <w:spacing w:line="360" w:lineRule="auto"/>
        <w:jc w:val="center"/>
        <w:rPr>
          <w:color w:val="000000"/>
        </w:rPr>
      </w:pPr>
      <w:r w:rsidRPr="002C596B">
        <w:rPr>
          <w:b/>
          <w:bCs/>
          <w:color w:val="000000"/>
        </w:rPr>
        <w:t>adres:</w:t>
      </w:r>
      <w:r w:rsidRPr="002C596B">
        <w:rPr>
          <w:bCs/>
          <w:color w:val="000000"/>
        </w:rPr>
        <w:t xml:space="preserve"> ul. Grodziska 12A</w:t>
      </w:r>
    </w:p>
    <w:p w14:paraId="10F465D5" w14:textId="725FCACC" w:rsidR="00A944AD" w:rsidRPr="002C596B" w:rsidRDefault="00A944AD" w:rsidP="0065204F">
      <w:pPr>
        <w:spacing w:line="360" w:lineRule="auto"/>
        <w:jc w:val="center"/>
        <w:rPr>
          <w:rFonts w:eastAsia="Arial"/>
          <w:color w:val="000000"/>
        </w:rPr>
      </w:pPr>
      <w:r w:rsidRPr="002C596B">
        <w:rPr>
          <w:color w:val="000000"/>
        </w:rPr>
        <w:t>64 -061 Kamieniec</w:t>
      </w:r>
    </w:p>
    <w:p w14:paraId="0AF35FE5" w14:textId="25480DD3" w:rsidR="00A944AD" w:rsidRPr="002C596B" w:rsidRDefault="00A944AD" w:rsidP="00A944AD">
      <w:pPr>
        <w:spacing w:line="360" w:lineRule="auto"/>
        <w:ind w:left="709"/>
        <w:jc w:val="both"/>
        <w:rPr>
          <w:color w:val="000000"/>
        </w:rPr>
      </w:pPr>
      <w:r w:rsidRPr="002C596B">
        <w:rPr>
          <w:color w:val="000000"/>
        </w:rPr>
        <w:t xml:space="preserve">oraz oznaczyć sygnaturą:  </w:t>
      </w:r>
      <w:r w:rsidR="00CC548D">
        <w:rPr>
          <w:b/>
          <w:color w:val="000000"/>
        </w:rPr>
        <w:t>SEKR.331</w:t>
      </w:r>
      <w:r w:rsidR="0065204F">
        <w:rPr>
          <w:b/>
          <w:color w:val="000000"/>
        </w:rPr>
        <w:t>-</w:t>
      </w:r>
      <w:r w:rsidR="00CC548D">
        <w:rPr>
          <w:b/>
          <w:color w:val="000000"/>
        </w:rPr>
        <w:t>PN</w:t>
      </w:r>
      <w:r w:rsidR="0065204F">
        <w:rPr>
          <w:b/>
          <w:color w:val="000000"/>
        </w:rPr>
        <w:t>/</w:t>
      </w:r>
      <w:r w:rsidR="00CC548D">
        <w:rPr>
          <w:b/>
          <w:color w:val="000000"/>
        </w:rPr>
        <w:t>1/</w:t>
      </w:r>
      <w:r w:rsidRPr="002C596B">
        <w:rPr>
          <w:b/>
          <w:color w:val="000000"/>
        </w:rPr>
        <w:t>2021</w:t>
      </w:r>
    </w:p>
    <w:p w14:paraId="35B27A8E" w14:textId="6F4EA086" w:rsidR="00A944AD" w:rsidRPr="002C596B" w:rsidRDefault="00A944AD" w:rsidP="00A944AD">
      <w:pPr>
        <w:spacing w:line="360" w:lineRule="auto"/>
        <w:ind w:left="709" w:hanging="709"/>
        <w:jc w:val="both"/>
        <w:rPr>
          <w:rFonts w:eastAsia="Calibri"/>
          <w:color w:val="000000"/>
        </w:rPr>
      </w:pPr>
      <w:r w:rsidRPr="002C596B">
        <w:rPr>
          <w:b/>
          <w:color w:val="000000"/>
        </w:rPr>
        <w:t>3.</w:t>
      </w:r>
      <w:r w:rsidRPr="002C596B">
        <w:rPr>
          <w:b/>
          <w:color w:val="000000"/>
        </w:rPr>
        <w:tab/>
      </w:r>
      <w:r w:rsidRPr="002C596B">
        <w:rPr>
          <w:rFonts w:eastAsia="Calibri"/>
          <w:color w:val="000000"/>
        </w:rPr>
        <w:t xml:space="preserve">Zawiadomienia, oświadczenia, wnioski oraz informacje przekazywane przez Wykonawcę drogą elektroniczną winny być kierowane na adres: </w:t>
      </w:r>
      <w:hyperlink r:id="rId9" w:history="1">
        <w:r w:rsidR="00F678E4" w:rsidRPr="00F678E4">
          <w:rPr>
            <w:rStyle w:val="Hipercze"/>
            <w:rFonts w:eastAsia="Calibri"/>
            <w:color w:val="00B0F0"/>
          </w:rPr>
          <w:t>gzk@kamieniec.pl</w:t>
        </w:r>
      </w:hyperlink>
      <w:r w:rsidRPr="00F678E4">
        <w:rPr>
          <w:rFonts w:eastAsia="Calibri"/>
          <w:color w:val="00B0F0"/>
          <w:u w:val="single"/>
        </w:rPr>
        <w:t>.</w:t>
      </w:r>
    </w:p>
    <w:p w14:paraId="1B14736D" w14:textId="382BCA19" w:rsidR="00A944AD" w:rsidRPr="002C596B" w:rsidRDefault="00A944AD" w:rsidP="00A944AD">
      <w:pPr>
        <w:spacing w:line="360" w:lineRule="auto"/>
        <w:ind w:left="709" w:hanging="709"/>
        <w:jc w:val="both"/>
        <w:rPr>
          <w:rFonts w:eastAsia="Calibri"/>
          <w:color w:val="000000"/>
        </w:rPr>
      </w:pPr>
      <w:r w:rsidRPr="002C596B">
        <w:rPr>
          <w:rFonts w:eastAsia="Calibri"/>
          <w:b/>
          <w:color w:val="000000"/>
        </w:rPr>
        <w:t>4.</w:t>
      </w:r>
      <w:r w:rsidRPr="002C596B">
        <w:rPr>
          <w:rFonts w:eastAsia="Calibri"/>
          <w:color w:val="000000"/>
        </w:rPr>
        <w:tab/>
        <w:t xml:space="preserve">Wszelkie zawiadomienia, oświadczenia, wnioski oraz informacje Zamawiający oraz Wykonawcy mogą przekazywać pisemnie lub drogą elektroniczną, za wyjątkiem oferty, </w:t>
      </w:r>
      <w:r w:rsidRPr="002C596B">
        <w:rPr>
          <w:rFonts w:eastAsia="Calibri"/>
          <w:color w:val="000000"/>
        </w:rPr>
        <w:lastRenderedPageBreak/>
        <w:t xml:space="preserve">umowy oraz oświadczeń i dokumentów wymienionych w rozdziale VI </w:t>
      </w:r>
      <w:r w:rsidR="0059774C" w:rsidRPr="002C596B">
        <w:rPr>
          <w:rFonts w:eastAsia="Calibri"/>
          <w:color w:val="000000"/>
        </w:rPr>
        <w:t>SWZ</w:t>
      </w:r>
      <w:r w:rsidRPr="002C596B">
        <w:rPr>
          <w:rFonts w:eastAsia="Calibri"/>
          <w:color w:val="000000"/>
        </w:rPr>
        <w:t xml:space="preserve">, dla których wymagana jest wyłącznie </w:t>
      </w:r>
      <w:r w:rsidR="00CC548D" w:rsidRPr="002C596B">
        <w:rPr>
          <w:rFonts w:eastAsia="Calibri"/>
          <w:color w:val="000000"/>
        </w:rPr>
        <w:t>forma pisemna</w:t>
      </w:r>
      <w:r w:rsidRPr="002C596B">
        <w:rPr>
          <w:rFonts w:eastAsia="Calibri"/>
          <w:color w:val="000000"/>
        </w:rPr>
        <w:t xml:space="preserve">. </w:t>
      </w:r>
    </w:p>
    <w:p w14:paraId="7A9CEE44" w14:textId="77777777" w:rsidR="00A944AD" w:rsidRPr="002C596B" w:rsidRDefault="00A944AD" w:rsidP="00A944AD">
      <w:pPr>
        <w:spacing w:line="360" w:lineRule="auto"/>
        <w:ind w:left="709" w:hanging="709"/>
        <w:jc w:val="both"/>
        <w:rPr>
          <w:rFonts w:eastAsia="Calibri"/>
          <w:color w:val="000000"/>
        </w:rPr>
      </w:pPr>
      <w:r w:rsidRPr="002C596B">
        <w:rPr>
          <w:rFonts w:eastAsia="Calibri"/>
          <w:b/>
          <w:color w:val="000000"/>
        </w:rPr>
        <w:t>5.</w:t>
      </w:r>
      <w:r w:rsidRPr="002C596B">
        <w:rPr>
          <w:rFonts w:eastAsia="Calibri"/>
          <w:color w:val="000000"/>
        </w:rPr>
        <w:tab/>
        <w:t xml:space="preserve">Wszelkie zawiadomienia, oświadczenia, wnioski oraz informacje przekazane pocztą elektroniczną wymagają na żądanie każdej ze stron, niezwłocznego potwierdzenia faktu ich otrzymania. </w:t>
      </w:r>
    </w:p>
    <w:p w14:paraId="716DA674" w14:textId="68809117" w:rsidR="00A944AD" w:rsidRPr="002C596B" w:rsidRDefault="00A944AD" w:rsidP="00A944AD">
      <w:pPr>
        <w:spacing w:line="360" w:lineRule="auto"/>
        <w:ind w:left="709" w:hanging="709"/>
        <w:jc w:val="both"/>
        <w:rPr>
          <w:color w:val="000000"/>
        </w:rPr>
      </w:pPr>
      <w:r w:rsidRPr="002C596B">
        <w:rPr>
          <w:rFonts w:eastAsia="Calibri"/>
          <w:b/>
          <w:color w:val="000000"/>
        </w:rPr>
        <w:t>6.</w:t>
      </w:r>
      <w:r w:rsidRPr="002C596B">
        <w:rPr>
          <w:rFonts w:eastAsia="Calibri"/>
          <w:color w:val="000000"/>
        </w:rPr>
        <w:tab/>
      </w:r>
      <w:r w:rsidRPr="002C596B">
        <w:rPr>
          <w:color w:val="00000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t>
      </w:r>
      <w:r w:rsidR="00CC548D" w:rsidRPr="002C596B">
        <w:rPr>
          <w:color w:val="000000"/>
        </w:rPr>
        <w:t>warunkiem,</w:t>
      </w:r>
      <w:r w:rsidRPr="002C596B">
        <w:rPr>
          <w:color w:val="000000"/>
        </w:rPr>
        <w:t xml:space="preserve"> że wniosek o wyjaśnienie treści specyfikacji istotnych warunków zamówienia wpłynął do zamawiającego nie później niż do końca dnia, w którym upływa połowa wyznaczonego terminu składania ofert. </w:t>
      </w:r>
    </w:p>
    <w:p w14:paraId="1697A4CF" w14:textId="689EBB41" w:rsidR="00A944AD" w:rsidRPr="002C596B" w:rsidRDefault="00A944AD" w:rsidP="00A944AD">
      <w:pPr>
        <w:spacing w:line="360" w:lineRule="auto"/>
        <w:ind w:left="709" w:hanging="709"/>
        <w:jc w:val="both"/>
        <w:rPr>
          <w:color w:val="000000"/>
        </w:rPr>
      </w:pPr>
      <w:r w:rsidRPr="002C596B">
        <w:rPr>
          <w:b/>
          <w:color w:val="000000"/>
        </w:rPr>
        <w:t>7</w:t>
      </w:r>
      <w:r w:rsidRPr="002C596B">
        <w:rPr>
          <w:color w:val="000000"/>
        </w:rPr>
        <w:t>.</w:t>
      </w:r>
      <w:r w:rsidRPr="002C596B">
        <w:rPr>
          <w:color w:val="000000"/>
        </w:rPr>
        <w:tab/>
        <w:t xml:space="preserve">Jeżeli wniosek o wyjaśnienie treści </w:t>
      </w:r>
      <w:r w:rsidR="0059774C" w:rsidRPr="002C596B">
        <w:rPr>
          <w:color w:val="000000"/>
        </w:rPr>
        <w:t>SWZ</w:t>
      </w:r>
      <w:r w:rsidRPr="002C596B">
        <w:rPr>
          <w:color w:val="000000"/>
        </w:rPr>
        <w:t xml:space="preserve"> wpłynął po upływie terminu składania wniosku, o którym mowa w ust. 1, lub dotyczy udzielonych wyjaśnień, zamawiający może udzielić wyjaśnień albo pozostawić wniosek bez rozpoznania. </w:t>
      </w:r>
    </w:p>
    <w:p w14:paraId="529A45A2" w14:textId="77777777" w:rsidR="00A944AD" w:rsidRPr="002C596B" w:rsidRDefault="00A944AD" w:rsidP="00A944AD">
      <w:pPr>
        <w:spacing w:line="360" w:lineRule="auto"/>
        <w:ind w:left="709" w:hanging="709"/>
        <w:jc w:val="both"/>
        <w:rPr>
          <w:color w:val="000000"/>
        </w:rPr>
      </w:pPr>
      <w:r w:rsidRPr="002C596B">
        <w:rPr>
          <w:b/>
          <w:color w:val="000000"/>
        </w:rPr>
        <w:t>8.</w:t>
      </w:r>
      <w:r w:rsidRPr="002C596B">
        <w:rPr>
          <w:color w:val="000000"/>
        </w:rPr>
        <w:tab/>
        <w:t xml:space="preserve">Przedłużenie terminu składania ofert nie wpływa na bieg terminu składania wniosku, o którym mowa w pkt. 7.6. </w:t>
      </w:r>
    </w:p>
    <w:p w14:paraId="036E26AE" w14:textId="77777777" w:rsidR="00A944AD" w:rsidRPr="002C596B" w:rsidRDefault="00A944AD" w:rsidP="00A944AD">
      <w:pPr>
        <w:spacing w:line="360" w:lineRule="auto"/>
        <w:ind w:left="709" w:hanging="709"/>
        <w:jc w:val="both"/>
        <w:rPr>
          <w:color w:val="000000"/>
        </w:rPr>
      </w:pPr>
      <w:r w:rsidRPr="002C596B">
        <w:rPr>
          <w:b/>
          <w:color w:val="000000"/>
        </w:rPr>
        <w:t>9</w:t>
      </w:r>
      <w:r w:rsidRPr="002C596B">
        <w:rPr>
          <w:color w:val="000000"/>
        </w:rPr>
        <w:t>.</w:t>
      </w:r>
      <w:r w:rsidRPr="002C596B">
        <w:rPr>
          <w:color w:val="000000"/>
        </w:rPr>
        <w:tab/>
        <w:t>Treść zapytań wraz z wyjaśnieniami zamawiający przekazuje wykonawcom, poprzez zamieszczenie na stronie internetowej zamawiającego.</w:t>
      </w:r>
    </w:p>
    <w:p w14:paraId="33CE97FC" w14:textId="26CBBD8C" w:rsidR="00A944AD" w:rsidRPr="002C596B" w:rsidRDefault="00A944AD" w:rsidP="00A944AD">
      <w:pPr>
        <w:spacing w:line="360" w:lineRule="auto"/>
        <w:ind w:left="709" w:hanging="709"/>
        <w:jc w:val="both"/>
        <w:rPr>
          <w:color w:val="000000"/>
        </w:rPr>
      </w:pPr>
      <w:r w:rsidRPr="002C596B">
        <w:rPr>
          <w:b/>
          <w:color w:val="000000"/>
        </w:rPr>
        <w:t>10</w:t>
      </w:r>
      <w:r w:rsidRPr="002C596B">
        <w:rPr>
          <w:color w:val="000000"/>
        </w:rPr>
        <w:t>.</w:t>
      </w:r>
      <w:r w:rsidRPr="002C596B">
        <w:rPr>
          <w:color w:val="000000"/>
        </w:rPr>
        <w:tab/>
        <w:t xml:space="preserve">W uzasadnionych przypadkach zamawiający może przed upływem terminu składania ofert zmienić treść </w:t>
      </w:r>
      <w:r w:rsidR="0059774C" w:rsidRPr="002C596B">
        <w:rPr>
          <w:color w:val="000000"/>
        </w:rPr>
        <w:t>SWZ</w:t>
      </w:r>
      <w:r w:rsidRPr="002C596B">
        <w:rPr>
          <w:color w:val="000000"/>
        </w:rPr>
        <w:t xml:space="preserve">. Dokonaną zmianę udostępnia się na stronie internetowej. </w:t>
      </w:r>
    </w:p>
    <w:p w14:paraId="17A96FEC" w14:textId="77777777" w:rsidR="00A944AD" w:rsidRPr="002C596B" w:rsidRDefault="00A944AD" w:rsidP="00A944AD">
      <w:pPr>
        <w:spacing w:line="360" w:lineRule="auto"/>
        <w:ind w:left="709" w:hanging="709"/>
        <w:jc w:val="both"/>
        <w:rPr>
          <w:color w:val="000000"/>
        </w:rPr>
      </w:pPr>
      <w:r w:rsidRPr="002C596B">
        <w:rPr>
          <w:b/>
          <w:color w:val="000000"/>
        </w:rPr>
        <w:t>11.</w:t>
      </w:r>
      <w:r w:rsidRPr="002C596B">
        <w:rPr>
          <w:color w:val="000000"/>
        </w:rPr>
        <w:tab/>
        <w:t>Niniejsze postępowanie prowadzone jest w języku polskim.</w:t>
      </w:r>
    </w:p>
    <w:p w14:paraId="5A376E40" w14:textId="77777777" w:rsidR="00A944AD" w:rsidRPr="002C596B" w:rsidRDefault="00A944AD" w:rsidP="00A944AD">
      <w:pPr>
        <w:spacing w:line="360" w:lineRule="auto"/>
        <w:ind w:left="709" w:hanging="709"/>
        <w:jc w:val="both"/>
        <w:rPr>
          <w:color w:val="000000"/>
        </w:rPr>
      </w:pPr>
      <w:r w:rsidRPr="002C596B">
        <w:rPr>
          <w:b/>
          <w:color w:val="000000"/>
        </w:rPr>
        <w:t>12.</w:t>
      </w:r>
      <w:r w:rsidRPr="002C596B">
        <w:rPr>
          <w:color w:val="000000"/>
        </w:rPr>
        <w:tab/>
        <w:t>Jeżeli Zamawiający i Wykonawca przekazują oświadczenia, wnioski, zawiadomienia oraz informacje przy pomocy poczty elektronicznej, każda ze stron na żądanie drugiej niezwłocznie potwierdza fakt ich otrzymania.</w:t>
      </w:r>
    </w:p>
    <w:p w14:paraId="1B8D6BF6" w14:textId="77777777" w:rsidR="00A944AD" w:rsidRPr="002C596B" w:rsidRDefault="00A944AD" w:rsidP="00A944AD">
      <w:pPr>
        <w:spacing w:line="360" w:lineRule="auto"/>
        <w:ind w:left="709" w:hanging="709"/>
        <w:jc w:val="both"/>
        <w:rPr>
          <w:color w:val="000000"/>
        </w:rPr>
      </w:pPr>
      <w:r w:rsidRPr="002C596B">
        <w:rPr>
          <w:b/>
          <w:color w:val="000000"/>
        </w:rPr>
        <w:t>13.</w:t>
      </w:r>
      <w:r w:rsidRPr="002C596B">
        <w:rPr>
          <w:color w:val="000000"/>
        </w:rPr>
        <w:tab/>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32570001" w14:textId="77777777" w:rsidR="00A944AD" w:rsidRPr="002C596B" w:rsidRDefault="00A944AD" w:rsidP="00A944AD">
      <w:pPr>
        <w:spacing w:after="240" w:line="360" w:lineRule="auto"/>
        <w:ind w:left="709" w:hanging="709"/>
        <w:jc w:val="both"/>
        <w:rPr>
          <w:color w:val="000000"/>
        </w:rPr>
      </w:pPr>
      <w:r w:rsidRPr="002C596B">
        <w:rPr>
          <w:b/>
          <w:color w:val="000000"/>
        </w:rPr>
        <w:t>14</w:t>
      </w:r>
      <w:r w:rsidRPr="002C596B">
        <w:rPr>
          <w:color w:val="000000"/>
        </w:rPr>
        <w:t>.</w:t>
      </w:r>
      <w:r w:rsidRPr="002C596B">
        <w:rPr>
          <w:color w:val="000000"/>
        </w:rPr>
        <w:tab/>
        <w:t>Wykonawca zobowiązany jest do powiadomienia Zamawiającego w formie pisemnej o wszelkiej zmianie adresu poczty elektronicznej podanego w ofercie.</w:t>
      </w:r>
      <w:bookmarkStart w:id="7" w:name="bookmark12"/>
    </w:p>
    <w:p w14:paraId="7DAC760E" w14:textId="5251B596" w:rsidR="0059774C" w:rsidRPr="002C596B" w:rsidRDefault="00171095" w:rsidP="0059774C">
      <w:pPr>
        <w:spacing w:after="240" w:line="360" w:lineRule="auto"/>
        <w:ind w:left="709" w:hanging="709"/>
        <w:jc w:val="both"/>
        <w:rPr>
          <w:b/>
          <w:bCs/>
        </w:rPr>
      </w:pPr>
      <w:r w:rsidRPr="002C596B">
        <w:rPr>
          <w:b/>
          <w:bCs/>
        </w:rPr>
        <w:t>XIV.</w:t>
      </w:r>
      <w:r w:rsidRPr="002C596B">
        <w:rPr>
          <w:b/>
          <w:bCs/>
        </w:rPr>
        <w:tab/>
      </w:r>
      <w:r w:rsidR="0034764B" w:rsidRPr="002C596B">
        <w:rPr>
          <w:b/>
          <w:bCs/>
        </w:rPr>
        <w:t>OPIS SPOSOBU PRZYGOTOWANIA OFER</w:t>
      </w:r>
      <w:bookmarkEnd w:id="7"/>
      <w:r w:rsidR="00641EB7" w:rsidRPr="002C596B">
        <w:rPr>
          <w:b/>
          <w:bCs/>
        </w:rPr>
        <w:t>T ORAZ WYMAGANIA FORMALNE DOTYCZĄCE SKŁADANYCH OŚWIADCZEŃ I DOKUMENTÓW</w:t>
      </w:r>
    </w:p>
    <w:p w14:paraId="3A5A1479" w14:textId="77777777" w:rsidR="0059774C" w:rsidRPr="002C596B" w:rsidRDefault="0059774C" w:rsidP="0059774C">
      <w:pPr>
        <w:numPr>
          <w:ilvl w:val="3"/>
          <w:numId w:val="23"/>
        </w:numPr>
        <w:tabs>
          <w:tab w:val="left" w:pos="284"/>
          <w:tab w:val="left" w:pos="709"/>
        </w:tabs>
        <w:suppressAutoHyphens/>
        <w:spacing w:before="120" w:line="360" w:lineRule="auto"/>
        <w:ind w:left="284" w:hanging="284"/>
        <w:jc w:val="both"/>
        <w:rPr>
          <w:color w:val="000000"/>
        </w:rPr>
      </w:pPr>
      <w:r w:rsidRPr="002C596B">
        <w:rPr>
          <w:color w:val="000000"/>
        </w:rPr>
        <w:lastRenderedPageBreak/>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14:paraId="2CD04617"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color w:val="000000"/>
        </w:rPr>
        <w:t>W przypadku podpisania oferty przez pełnomocnika do oferty należy dołączyć stosowne pełnomocnictwo dla takiego pełnomocnika. Pełnomocnictwo powinno być załączone w  oryginale lub kopii notarialnie potwierdzonej.</w:t>
      </w:r>
    </w:p>
    <w:p w14:paraId="4D1DBBEB"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color w:val="000000"/>
        </w:rPr>
        <w:t xml:space="preserve">Wykonawcy ponoszą wszelkie koszty związane z przygotowaniem i złożeniem oferty. </w:t>
      </w:r>
    </w:p>
    <w:p w14:paraId="08BEFEDD"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color w:val="000000"/>
        </w:rPr>
        <w:t>Wszelkie poprawki lub zmiany w tekście oferty muszą być parafowane własnoręcznie przez osobę   podpisującą ofertę.</w:t>
      </w:r>
    </w:p>
    <w:p w14:paraId="22442B9E"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color w:val="000000"/>
        </w:rPr>
        <w:t xml:space="preserve">Wykonawca </w:t>
      </w:r>
      <w:r w:rsidRPr="002C596B">
        <w:rPr>
          <w:rFonts w:eastAsia="Calibri"/>
          <w:color w:val="000000"/>
        </w:rPr>
        <w:t xml:space="preserve">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2C4A233E"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rFonts w:eastAsia="Calibri"/>
          <w:color w:val="000000"/>
        </w:rPr>
        <w:t xml:space="preserve">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14:paraId="3336C902" w14:textId="77777777"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rFonts w:eastAsia="Calibri"/>
          <w:color w:val="00000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57CA1024" w14:textId="18F91E2E" w:rsidR="0059774C" w:rsidRPr="002C596B" w:rsidRDefault="0059774C" w:rsidP="0059774C">
      <w:pPr>
        <w:numPr>
          <w:ilvl w:val="3"/>
          <w:numId w:val="23"/>
        </w:numPr>
        <w:tabs>
          <w:tab w:val="left" w:pos="284"/>
        </w:tabs>
        <w:suppressAutoHyphens/>
        <w:spacing w:line="360" w:lineRule="auto"/>
        <w:ind w:left="284" w:hanging="284"/>
        <w:jc w:val="both"/>
        <w:rPr>
          <w:color w:val="000000"/>
        </w:rPr>
      </w:pPr>
      <w:r w:rsidRPr="002C596B">
        <w:rPr>
          <w:color w:val="000000"/>
        </w:rPr>
        <w:t>Wykonawcy przedstawiają ofertę zgodnie ze wszystkimi wymaganiami określonymi w SWZ. Oferta nie spełniająca wymagań określonych w SWZ zostanie odrzucona.</w:t>
      </w:r>
    </w:p>
    <w:p w14:paraId="7DDA1AAD" w14:textId="77777777" w:rsidR="0059774C" w:rsidRPr="002C596B" w:rsidRDefault="0059774C" w:rsidP="0059774C">
      <w:pPr>
        <w:numPr>
          <w:ilvl w:val="3"/>
          <w:numId w:val="23"/>
        </w:numPr>
        <w:tabs>
          <w:tab w:val="left" w:pos="284"/>
        </w:tabs>
        <w:suppressAutoHyphens/>
        <w:spacing w:line="360" w:lineRule="auto"/>
        <w:ind w:left="284" w:hanging="284"/>
        <w:rPr>
          <w:b/>
          <w:bCs/>
          <w:color w:val="000000"/>
        </w:rPr>
      </w:pPr>
      <w:r w:rsidRPr="002C596B">
        <w:rPr>
          <w:b/>
          <w:bCs/>
          <w:color w:val="000000"/>
        </w:rPr>
        <w:t>Na ofertę składają się:</w:t>
      </w:r>
    </w:p>
    <w:p w14:paraId="333E6ABD" w14:textId="46749B96" w:rsidR="0059774C" w:rsidRPr="002C596B" w:rsidRDefault="0059774C" w:rsidP="0059774C">
      <w:pPr>
        <w:numPr>
          <w:ilvl w:val="0"/>
          <w:numId w:val="21"/>
        </w:numPr>
        <w:suppressAutoHyphens/>
        <w:spacing w:line="360" w:lineRule="auto"/>
        <w:jc w:val="both"/>
        <w:rPr>
          <w:bCs/>
          <w:color w:val="000000"/>
        </w:rPr>
      </w:pPr>
      <w:r w:rsidRPr="002C596B">
        <w:rPr>
          <w:bCs/>
          <w:color w:val="000000"/>
        </w:rPr>
        <w:t>Wypełniony formularz ofertowy  sporządzony wg wzoru stanowiącego załącznik nr 1 do SWZ.</w:t>
      </w:r>
    </w:p>
    <w:p w14:paraId="7C91B34B" w14:textId="501446C1" w:rsidR="0059774C" w:rsidRPr="002C596B" w:rsidRDefault="0059774C" w:rsidP="0059774C">
      <w:pPr>
        <w:numPr>
          <w:ilvl w:val="0"/>
          <w:numId w:val="21"/>
        </w:numPr>
        <w:suppressAutoHyphens/>
        <w:spacing w:line="360" w:lineRule="auto"/>
        <w:jc w:val="both"/>
        <w:rPr>
          <w:bCs/>
          <w:color w:val="000000"/>
        </w:rPr>
      </w:pPr>
      <w:r w:rsidRPr="002C596B">
        <w:rPr>
          <w:bCs/>
          <w:color w:val="000000"/>
        </w:rPr>
        <w:t xml:space="preserve">oświadczenie o braku podstaw do wykluczenia i spełnianiu warunków udziału w postępowaniu załącznik nr 2 </w:t>
      </w:r>
    </w:p>
    <w:p w14:paraId="75258886" w14:textId="77777777" w:rsidR="0059774C" w:rsidRPr="002C596B" w:rsidRDefault="0059774C" w:rsidP="0059774C">
      <w:pPr>
        <w:numPr>
          <w:ilvl w:val="0"/>
          <w:numId w:val="21"/>
        </w:numPr>
        <w:suppressAutoHyphens/>
        <w:spacing w:line="360" w:lineRule="auto"/>
        <w:jc w:val="both"/>
        <w:rPr>
          <w:bCs/>
          <w:color w:val="000000"/>
        </w:rPr>
      </w:pPr>
      <w:r w:rsidRPr="002C596B">
        <w:rPr>
          <w:bCs/>
          <w:color w:val="000000"/>
        </w:rPr>
        <w:lastRenderedPageBreak/>
        <w:t>oświadczenie umożliwiające dokonanie oceny ofert w kryterium gwarancji na formularzu oferty.</w:t>
      </w:r>
    </w:p>
    <w:p w14:paraId="053ED08B" w14:textId="2DDEDFBE" w:rsidR="0059774C" w:rsidRPr="002C596B" w:rsidRDefault="0059774C" w:rsidP="0059774C">
      <w:pPr>
        <w:numPr>
          <w:ilvl w:val="0"/>
          <w:numId w:val="21"/>
        </w:numPr>
        <w:suppressAutoHyphens/>
        <w:spacing w:line="360" w:lineRule="auto"/>
        <w:jc w:val="both"/>
        <w:rPr>
          <w:bCs/>
          <w:color w:val="000000"/>
        </w:rPr>
      </w:pPr>
      <w:r w:rsidRPr="002C596B">
        <w:rPr>
          <w:bCs/>
          <w:color w:val="000000"/>
        </w:rPr>
        <w:t xml:space="preserve">pełnomocnictwo (oryginał lub notarialnie potwierdzona kopia)  w przypadku, gdy upoważnienie do podpisania oferty nie wynika z dokumentów rejestrowych. W przypadku podmiotów wspólnie ubiegających się  o zamówienie pełnomocnictwo (oryginał lub notarialnie potwierdzona kopia)  do </w:t>
      </w:r>
      <w:r w:rsidRPr="002C596B">
        <w:rPr>
          <w:color w:val="000000"/>
        </w:rPr>
        <w:t xml:space="preserve">reprezentowania ich w postępowaniu o udzielenie zamówienia albo reprezentowania w postępowaniu i zawarcia umowy w sprawie zamówienia publicznego. </w:t>
      </w:r>
    </w:p>
    <w:p w14:paraId="55D325AF" w14:textId="77777777" w:rsidR="0059774C" w:rsidRPr="002C596B" w:rsidRDefault="0059774C" w:rsidP="0059774C">
      <w:pPr>
        <w:numPr>
          <w:ilvl w:val="3"/>
          <w:numId w:val="23"/>
        </w:numPr>
        <w:autoSpaceDE w:val="0"/>
        <w:autoSpaceDN w:val="0"/>
        <w:adjustRightInd w:val="0"/>
        <w:spacing w:after="56" w:line="360" w:lineRule="auto"/>
        <w:ind w:left="426" w:hanging="426"/>
        <w:jc w:val="both"/>
        <w:rPr>
          <w:rFonts w:eastAsia="Calibri"/>
          <w:color w:val="000000"/>
        </w:rPr>
      </w:pPr>
      <w:r w:rsidRPr="002C596B">
        <w:rPr>
          <w:rFonts w:eastAsia="Calibri"/>
          <w:color w:val="000000"/>
        </w:rPr>
        <w:t xml:space="preserve">Dokumenty sporządzone w języku obcym są składane wraz z tłumaczeniem na język polski. </w:t>
      </w:r>
    </w:p>
    <w:p w14:paraId="20598577" w14:textId="77777777" w:rsidR="0059774C" w:rsidRPr="002C596B" w:rsidRDefault="0059774C" w:rsidP="0059774C">
      <w:pPr>
        <w:numPr>
          <w:ilvl w:val="3"/>
          <w:numId w:val="23"/>
        </w:numPr>
        <w:autoSpaceDE w:val="0"/>
        <w:autoSpaceDN w:val="0"/>
        <w:adjustRightInd w:val="0"/>
        <w:spacing w:after="56" w:line="360" w:lineRule="auto"/>
        <w:ind w:left="426" w:hanging="426"/>
        <w:jc w:val="both"/>
        <w:rPr>
          <w:rFonts w:eastAsia="Calibri"/>
          <w:color w:val="000000"/>
        </w:rPr>
      </w:pPr>
      <w:r w:rsidRPr="002C596B">
        <w:rPr>
          <w:rFonts w:eastAsia="Calibri"/>
          <w:color w:val="000000"/>
        </w:rPr>
        <w:t>Wykonawca ma prawo złożyć tylko jedną ofertę.</w:t>
      </w:r>
    </w:p>
    <w:p w14:paraId="2561E65F" w14:textId="33A2D88E" w:rsidR="0059774C" w:rsidRPr="002C596B" w:rsidRDefault="0059774C" w:rsidP="0059774C">
      <w:pPr>
        <w:numPr>
          <w:ilvl w:val="3"/>
          <w:numId w:val="23"/>
        </w:numPr>
        <w:autoSpaceDE w:val="0"/>
        <w:autoSpaceDN w:val="0"/>
        <w:adjustRightInd w:val="0"/>
        <w:spacing w:after="56" w:line="360" w:lineRule="auto"/>
        <w:ind w:left="426" w:hanging="426"/>
        <w:jc w:val="both"/>
        <w:rPr>
          <w:rFonts w:eastAsia="Calibri"/>
          <w:color w:val="000000"/>
        </w:rPr>
      </w:pPr>
      <w:r w:rsidRPr="002C596B">
        <w:rPr>
          <w:rFonts w:eastAsia="Calibri"/>
          <w:color w:val="000000"/>
        </w:rPr>
        <w:t xml:space="preserve">Treść złożonej oferty musi odpowiadać treści SWZ. </w:t>
      </w:r>
    </w:p>
    <w:p w14:paraId="37CF9092" w14:textId="77777777" w:rsidR="0059774C" w:rsidRPr="002C596B" w:rsidRDefault="0059774C" w:rsidP="0059774C">
      <w:pPr>
        <w:numPr>
          <w:ilvl w:val="3"/>
          <w:numId w:val="23"/>
        </w:numPr>
        <w:autoSpaceDE w:val="0"/>
        <w:autoSpaceDN w:val="0"/>
        <w:adjustRightInd w:val="0"/>
        <w:spacing w:after="56" w:line="360" w:lineRule="auto"/>
        <w:ind w:left="426" w:hanging="426"/>
        <w:jc w:val="both"/>
        <w:rPr>
          <w:rFonts w:eastAsia="Calibri"/>
          <w:color w:val="000000"/>
        </w:rPr>
      </w:pPr>
      <w:r w:rsidRPr="002C596B">
        <w:rPr>
          <w:rFonts w:eastAsia="Calibri"/>
          <w:color w:val="000000"/>
        </w:rPr>
        <w:t xml:space="preserve">Zaleca się, aby każda zapisana strona oferty była ponumerowana kolejnymi numerami, a cała oferta wraz z załącznikami była w trwały sposób ze sobą połączona (np. zbindowana, zszyta uniemożliwiając jej samoistną dekompletację). </w:t>
      </w:r>
    </w:p>
    <w:p w14:paraId="30EA0483" w14:textId="77777777" w:rsidR="0059774C" w:rsidRPr="002C596B" w:rsidRDefault="0059774C" w:rsidP="0059774C">
      <w:pPr>
        <w:numPr>
          <w:ilvl w:val="3"/>
          <w:numId w:val="23"/>
        </w:numPr>
        <w:autoSpaceDE w:val="0"/>
        <w:autoSpaceDN w:val="0"/>
        <w:adjustRightInd w:val="0"/>
        <w:spacing w:after="56" w:line="360" w:lineRule="auto"/>
        <w:ind w:left="426" w:hanging="426"/>
        <w:jc w:val="both"/>
        <w:rPr>
          <w:rFonts w:eastAsia="Calibri"/>
          <w:color w:val="000000"/>
        </w:rPr>
      </w:pPr>
      <w:r w:rsidRPr="002C596B">
        <w:rPr>
          <w:rFonts w:eastAsia="Calibri"/>
          <w:color w:val="000000"/>
        </w:rPr>
        <w:t xml:space="preserve">Ofertę należy złożyć w zamkniętej kopercie, w siedzibie Zamawiającego i oznakować w następujący sposób: </w:t>
      </w:r>
    </w:p>
    <w:p w14:paraId="1CBBD668" w14:textId="77777777" w:rsidR="0059774C" w:rsidRPr="002C596B" w:rsidRDefault="0059774C" w:rsidP="0059774C">
      <w:pPr>
        <w:pStyle w:val="Zawartotabeli"/>
        <w:snapToGrid w:val="0"/>
        <w:spacing w:line="360" w:lineRule="auto"/>
        <w:jc w:val="both"/>
        <w:rPr>
          <w:b/>
          <w:bCs/>
          <w:color w:val="000000"/>
          <w:sz w:val="24"/>
          <w:szCs w:val="24"/>
        </w:rPr>
      </w:pPr>
      <w:r w:rsidRPr="002C596B">
        <w:rPr>
          <w:b/>
          <w:bCs/>
          <w:color w:val="000000"/>
          <w:sz w:val="24"/>
          <w:szCs w:val="24"/>
        </w:rPr>
        <w:t>Adres Zamawiającego</w:t>
      </w:r>
    </w:p>
    <w:p w14:paraId="6D1D0BD3" w14:textId="77777777" w:rsidR="0059774C" w:rsidRPr="002C596B" w:rsidRDefault="0059774C" w:rsidP="0059774C">
      <w:pPr>
        <w:pStyle w:val="Zawartotabeli"/>
        <w:spacing w:line="360" w:lineRule="auto"/>
        <w:jc w:val="center"/>
        <w:rPr>
          <w:b/>
          <w:bCs/>
          <w:color w:val="000000"/>
          <w:sz w:val="24"/>
          <w:szCs w:val="24"/>
        </w:rPr>
      </w:pPr>
      <w:r w:rsidRPr="002C596B">
        <w:rPr>
          <w:b/>
          <w:bCs/>
          <w:color w:val="000000"/>
          <w:sz w:val="24"/>
          <w:szCs w:val="24"/>
        </w:rPr>
        <w:t xml:space="preserve">Oferta – przetarg nieograniczony na: </w:t>
      </w:r>
    </w:p>
    <w:p w14:paraId="0E5B98C3" w14:textId="72F98C40" w:rsidR="0059774C" w:rsidRPr="002C596B" w:rsidRDefault="0059774C" w:rsidP="0059774C">
      <w:pPr>
        <w:pStyle w:val="Zawartotabeli"/>
        <w:spacing w:line="360" w:lineRule="auto"/>
        <w:jc w:val="center"/>
        <w:rPr>
          <w:b/>
          <w:bCs/>
          <w:color w:val="000000"/>
          <w:sz w:val="24"/>
          <w:szCs w:val="24"/>
        </w:rPr>
      </w:pPr>
      <w:r w:rsidRPr="002C596B">
        <w:rPr>
          <w:b/>
          <w:bCs/>
          <w:color w:val="000000"/>
          <w:sz w:val="24"/>
          <w:szCs w:val="24"/>
        </w:rPr>
        <w:t xml:space="preserve">„ </w:t>
      </w:r>
      <w:r w:rsidR="0028070F">
        <w:rPr>
          <w:b/>
        </w:rPr>
        <w:t>Budowę kanalizacji sanitarnej w Kamieńcu w rejonie ulic Grodziska, Sportowa, Klonowa, Topolowa, Lipowa i Kasztanowa</w:t>
      </w:r>
      <w:r w:rsidRPr="002C596B">
        <w:rPr>
          <w:b/>
          <w:bCs/>
          <w:color w:val="000000"/>
          <w:sz w:val="24"/>
          <w:szCs w:val="24"/>
        </w:rPr>
        <w:t>”</w:t>
      </w:r>
    </w:p>
    <w:p w14:paraId="6B003519" w14:textId="0B7E01C2" w:rsidR="0059774C" w:rsidRPr="002C596B" w:rsidRDefault="0059774C" w:rsidP="0059774C">
      <w:pPr>
        <w:pStyle w:val="Zawartotabeli"/>
        <w:spacing w:line="360" w:lineRule="auto"/>
        <w:jc w:val="center"/>
        <w:rPr>
          <w:b/>
          <w:bCs/>
          <w:color w:val="000000"/>
          <w:sz w:val="24"/>
          <w:szCs w:val="24"/>
          <w:vertAlign w:val="superscript"/>
        </w:rPr>
      </w:pPr>
      <w:r w:rsidRPr="002C596B">
        <w:rPr>
          <w:b/>
          <w:bCs/>
          <w:color w:val="000000"/>
          <w:sz w:val="24"/>
          <w:szCs w:val="24"/>
        </w:rPr>
        <w:t xml:space="preserve">nie otwierać przed      </w:t>
      </w:r>
      <w:r w:rsidR="0065204F">
        <w:rPr>
          <w:b/>
          <w:bCs/>
          <w:color w:val="000000"/>
          <w:sz w:val="24"/>
          <w:szCs w:val="24"/>
        </w:rPr>
        <w:t>14.06.</w:t>
      </w:r>
      <w:r w:rsidRPr="002C596B">
        <w:rPr>
          <w:b/>
          <w:bCs/>
          <w:color w:val="000000"/>
          <w:sz w:val="24"/>
          <w:szCs w:val="24"/>
        </w:rPr>
        <w:t>2021r. godz. 9:</w:t>
      </w:r>
      <w:r w:rsidR="0065204F">
        <w:rPr>
          <w:b/>
          <w:bCs/>
          <w:color w:val="000000"/>
          <w:sz w:val="24"/>
          <w:szCs w:val="24"/>
        </w:rPr>
        <w:t>30</w:t>
      </w:r>
    </w:p>
    <w:p w14:paraId="0201EC22" w14:textId="77777777" w:rsidR="0059774C" w:rsidRPr="002C596B" w:rsidRDefault="0059774C" w:rsidP="0059774C">
      <w:pPr>
        <w:autoSpaceDE w:val="0"/>
        <w:autoSpaceDN w:val="0"/>
        <w:adjustRightInd w:val="0"/>
        <w:spacing w:after="56" w:line="360" w:lineRule="auto"/>
        <w:ind w:left="709" w:hanging="709"/>
        <w:jc w:val="both"/>
        <w:rPr>
          <w:b/>
          <w:bCs/>
          <w:color w:val="000000"/>
        </w:rPr>
      </w:pPr>
      <w:r w:rsidRPr="002C596B">
        <w:rPr>
          <w:b/>
          <w:bCs/>
          <w:color w:val="000000"/>
        </w:rPr>
        <w:t>Adres Wykonawcy</w:t>
      </w:r>
    </w:p>
    <w:p w14:paraId="1ECC8522" w14:textId="77777777" w:rsidR="0059774C" w:rsidRPr="002C596B" w:rsidRDefault="0059774C" w:rsidP="0059774C">
      <w:pPr>
        <w:autoSpaceDE w:val="0"/>
        <w:autoSpaceDN w:val="0"/>
        <w:adjustRightInd w:val="0"/>
        <w:spacing w:after="54" w:line="360" w:lineRule="auto"/>
        <w:jc w:val="both"/>
        <w:rPr>
          <w:rFonts w:eastAsia="Calibri"/>
          <w:b/>
          <w:color w:val="000000"/>
        </w:rPr>
      </w:pPr>
      <w:r w:rsidRPr="002C596B">
        <w:rPr>
          <w:rFonts w:eastAsia="Calibri"/>
          <w:b/>
          <w:color w:val="000000"/>
        </w:rPr>
        <w:t>15.</w:t>
      </w:r>
      <w:r w:rsidRPr="002C596B">
        <w:rPr>
          <w:rFonts w:eastAsia="Calibri"/>
          <w:b/>
          <w:color w:val="000000"/>
        </w:rPr>
        <w:tab/>
        <w:t xml:space="preserve">Tajemnica przedsiębiorstwa </w:t>
      </w:r>
    </w:p>
    <w:p w14:paraId="271C2659" w14:textId="77777777" w:rsidR="0059774C" w:rsidRPr="002C596B" w:rsidRDefault="0059774C" w:rsidP="0059774C">
      <w:pPr>
        <w:numPr>
          <w:ilvl w:val="1"/>
          <w:numId w:val="22"/>
        </w:numPr>
        <w:autoSpaceDE w:val="0"/>
        <w:autoSpaceDN w:val="0"/>
        <w:adjustRightInd w:val="0"/>
        <w:spacing w:after="54" w:line="360" w:lineRule="auto"/>
        <w:ind w:left="567" w:hanging="283"/>
        <w:jc w:val="both"/>
        <w:rPr>
          <w:rFonts w:eastAsia="Calibri"/>
          <w:b/>
          <w:color w:val="000000"/>
        </w:rPr>
      </w:pPr>
      <w:r w:rsidRPr="002C596B">
        <w:rPr>
          <w:color w:val="000000"/>
        </w:rPr>
        <w:t xml:space="preserve">Nie ujawnia się informacji stanowiących tajemnicę przedsiębiorstwa w rozumieniu </w:t>
      </w:r>
      <w:hyperlink r:id="rId10" w:anchor="/hipertekst/17074707_art%288%29_1?pit=2016-07-28" w:history="1">
        <w:r w:rsidRPr="002C596B">
          <w:rPr>
            <w:rStyle w:val="Hipercze"/>
            <w:color w:val="000000"/>
          </w:rPr>
          <w:t>przepisów</w:t>
        </w:r>
      </w:hyperlink>
      <w:r w:rsidRPr="002C596B">
        <w:rPr>
          <w:color w:val="000000"/>
        </w:rPr>
        <w:t xml:space="preserve">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7DF7E943" w14:textId="08382EB8" w:rsidR="0059774C" w:rsidRPr="002C596B" w:rsidRDefault="0059774C" w:rsidP="0059774C">
      <w:pPr>
        <w:numPr>
          <w:ilvl w:val="1"/>
          <w:numId w:val="22"/>
        </w:numPr>
        <w:autoSpaceDE w:val="0"/>
        <w:autoSpaceDN w:val="0"/>
        <w:adjustRightInd w:val="0"/>
        <w:spacing w:after="54" w:line="360" w:lineRule="auto"/>
        <w:ind w:left="567" w:hanging="283"/>
        <w:jc w:val="both"/>
        <w:rPr>
          <w:rFonts w:eastAsia="Calibri"/>
          <w:b/>
          <w:color w:val="000000"/>
        </w:rPr>
      </w:pPr>
      <w:r w:rsidRPr="002C596B">
        <w:rPr>
          <w:color w:val="000000"/>
        </w:rPr>
        <w:t xml:space="preserve">Wykonawca nie może zastrzec w ofercie informacji dotyczących nazwy (firmy) oraz adresu, ceny, terminu wykonania zamówienia, okresu gwarancji/rękojmi i warunków </w:t>
      </w:r>
      <w:r w:rsidR="00CC548D" w:rsidRPr="002C596B">
        <w:rPr>
          <w:color w:val="000000"/>
        </w:rPr>
        <w:t>płatności.</w:t>
      </w:r>
    </w:p>
    <w:p w14:paraId="2ABCB3BD" w14:textId="32E02B15" w:rsidR="0059774C" w:rsidRPr="002C596B" w:rsidRDefault="0059774C" w:rsidP="0059774C">
      <w:pPr>
        <w:numPr>
          <w:ilvl w:val="1"/>
          <w:numId w:val="22"/>
        </w:numPr>
        <w:autoSpaceDE w:val="0"/>
        <w:autoSpaceDN w:val="0"/>
        <w:adjustRightInd w:val="0"/>
        <w:spacing w:line="360" w:lineRule="auto"/>
        <w:ind w:left="567" w:hanging="283"/>
        <w:jc w:val="both"/>
        <w:rPr>
          <w:rFonts w:eastAsia="Calibri"/>
          <w:b/>
          <w:color w:val="000000"/>
        </w:rPr>
      </w:pPr>
      <w:r w:rsidRPr="002C596B">
        <w:rPr>
          <w:rFonts w:eastAsia="Calibri"/>
          <w:color w:val="000000"/>
        </w:rPr>
        <w:lastRenderedPageBreak/>
        <w:t xml:space="preserve">Zamawiający zaleca, aby informacje </w:t>
      </w:r>
      <w:r w:rsidR="00CC548D" w:rsidRPr="002C596B">
        <w:rPr>
          <w:rFonts w:eastAsia="Calibri"/>
          <w:color w:val="000000"/>
        </w:rPr>
        <w:t>zastrzeżone</w:t>
      </w:r>
      <w:r w:rsidRPr="002C596B">
        <w:rPr>
          <w:rFonts w:eastAsia="Calibri"/>
          <w:color w:val="000000"/>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 </w:t>
      </w:r>
    </w:p>
    <w:p w14:paraId="33C2C6CF" w14:textId="1BB01EC0" w:rsidR="0059774C" w:rsidRPr="002C596B" w:rsidRDefault="0059774C" w:rsidP="0059774C">
      <w:pPr>
        <w:tabs>
          <w:tab w:val="left" w:pos="0"/>
        </w:tabs>
        <w:spacing w:after="240" w:line="360" w:lineRule="auto"/>
        <w:ind w:left="709" w:hanging="709"/>
        <w:jc w:val="both"/>
        <w:rPr>
          <w:color w:val="000000"/>
        </w:rPr>
      </w:pPr>
      <w:r w:rsidRPr="002C596B">
        <w:rPr>
          <w:rFonts w:eastAsia="Calibri"/>
          <w:b/>
          <w:color w:val="000000"/>
        </w:rPr>
        <w:t>16.</w:t>
      </w:r>
      <w:r w:rsidRPr="002C596B">
        <w:rPr>
          <w:rFonts w:eastAsia="Calibri"/>
          <w:b/>
          <w:color w:val="000000"/>
        </w:rPr>
        <w:tab/>
      </w:r>
      <w:r w:rsidRPr="002C596B">
        <w:rPr>
          <w:color w:val="000000"/>
        </w:rPr>
        <w:t xml:space="preserve">Wykonawca zobowiązany jest podać na formularzu oferty załącznik nr 1 do SWZ łączną cenę za wszystkie pozycje (prace) przewidziane w SWZ. </w:t>
      </w:r>
    </w:p>
    <w:p w14:paraId="71B11CE6" w14:textId="5C39E2E8" w:rsidR="00C80F47" w:rsidRPr="002C596B" w:rsidRDefault="00171095" w:rsidP="0059774C">
      <w:pPr>
        <w:spacing w:after="240" w:line="360" w:lineRule="auto"/>
        <w:ind w:left="709" w:hanging="709"/>
        <w:jc w:val="both"/>
        <w:rPr>
          <w:b/>
          <w:bCs/>
        </w:rPr>
      </w:pPr>
      <w:r w:rsidRPr="002C596B">
        <w:rPr>
          <w:b/>
        </w:rPr>
        <w:t>XV.</w:t>
      </w:r>
      <w:r w:rsidRPr="002C596B">
        <w:rPr>
          <w:b/>
        </w:rPr>
        <w:tab/>
      </w:r>
      <w:r w:rsidR="00141D3A" w:rsidRPr="002C596B">
        <w:rPr>
          <w:b/>
        </w:rPr>
        <w:t>SPOS</w:t>
      </w:r>
      <w:r w:rsidR="006204E8" w:rsidRPr="002C596B">
        <w:rPr>
          <w:b/>
        </w:rPr>
        <w:t xml:space="preserve">ÓB </w:t>
      </w:r>
      <w:r w:rsidR="00141D3A" w:rsidRPr="002C596B">
        <w:rPr>
          <w:b/>
        </w:rPr>
        <w:t>OBLICZENIA CENY OFERTY</w:t>
      </w:r>
    </w:p>
    <w:p w14:paraId="32AE9346" w14:textId="77777777" w:rsidR="009A1DE8" w:rsidRPr="002C596B" w:rsidRDefault="00171095" w:rsidP="00E075A8">
      <w:pPr>
        <w:pStyle w:val="pkt"/>
        <w:spacing w:before="240" w:after="0" w:line="360" w:lineRule="auto"/>
        <w:ind w:left="426" w:hanging="426"/>
        <w:rPr>
          <w:szCs w:val="24"/>
        </w:rPr>
      </w:pPr>
      <w:r w:rsidRPr="002C596B">
        <w:rPr>
          <w:rFonts w:eastAsia="Times New Roman"/>
          <w:b/>
          <w:szCs w:val="24"/>
        </w:rPr>
        <w:t>1.</w:t>
      </w:r>
      <w:r w:rsidRPr="002C596B">
        <w:rPr>
          <w:rFonts w:eastAsia="Times New Roman"/>
          <w:b/>
          <w:szCs w:val="24"/>
        </w:rPr>
        <w:tab/>
      </w:r>
      <w:r w:rsidR="004B79C1" w:rsidRPr="002C596B">
        <w:rPr>
          <w:szCs w:val="24"/>
        </w:rPr>
        <w:t>Wykonawca podaje</w:t>
      </w:r>
      <w:r w:rsidR="00F66D30" w:rsidRPr="002C596B">
        <w:rPr>
          <w:szCs w:val="24"/>
        </w:rPr>
        <w:t xml:space="preserve"> cenę</w:t>
      </w:r>
      <w:r w:rsidR="0043712B" w:rsidRPr="002C596B">
        <w:rPr>
          <w:szCs w:val="24"/>
        </w:rPr>
        <w:t xml:space="preserve"> </w:t>
      </w:r>
      <w:r w:rsidR="00F66D30" w:rsidRPr="002C596B">
        <w:rPr>
          <w:szCs w:val="24"/>
        </w:rPr>
        <w:t xml:space="preserve">za realizację przedmiotu zamówienia zgodnie ze wzorem </w:t>
      </w:r>
      <w:r w:rsidR="0043712B" w:rsidRPr="002C596B">
        <w:rPr>
          <w:szCs w:val="24"/>
        </w:rPr>
        <w:t>Formularza Ofertowego</w:t>
      </w:r>
      <w:r w:rsidR="005851F8" w:rsidRPr="002C596B">
        <w:rPr>
          <w:szCs w:val="24"/>
        </w:rPr>
        <w:t>, stanowiąc</w:t>
      </w:r>
      <w:r w:rsidR="0043712B" w:rsidRPr="002C596B">
        <w:rPr>
          <w:szCs w:val="24"/>
        </w:rPr>
        <w:t xml:space="preserve">ego </w:t>
      </w:r>
      <w:r w:rsidR="005851F8" w:rsidRPr="002C596B">
        <w:rPr>
          <w:b/>
          <w:szCs w:val="24"/>
        </w:rPr>
        <w:t>Załącznik nr 1</w:t>
      </w:r>
      <w:r w:rsidR="003B6C52" w:rsidRPr="002C596B">
        <w:rPr>
          <w:b/>
          <w:szCs w:val="24"/>
        </w:rPr>
        <w:t xml:space="preserve"> do SWZ.</w:t>
      </w:r>
      <w:r w:rsidR="005851F8" w:rsidRPr="002C596B">
        <w:rPr>
          <w:b/>
          <w:szCs w:val="24"/>
        </w:rPr>
        <w:t xml:space="preserve"> </w:t>
      </w:r>
    </w:p>
    <w:p w14:paraId="6E54B7AC" w14:textId="12E90C37" w:rsidR="009A1DE8" w:rsidRPr="002C596B" w:rsidRDefault="00171095" w:rsidP="0019688F">
      <w:pPr>
        <w:pStyle w:val="pkt"/>
        <w:spacing w:before="0" w:after="0" w:line="360" w:lineRule="auto"/>
        <w:ind w:left="426" w:hanging="426"/>
        <w:rPr>
          <w:szCs w:val="24"/>
        </w:rPr>
      </w:pPr>
      <w:r w:rsidRPr="002C596B">
        <w:rPr>
          <w:rFonts w:eastAsia="Times New Roman"/>
          <w:b/>
          <w:szCs w:val="24"/>
        </w:rPr>
        <w:t>2.</w:t>
      </w:r>
      <w:r w:rsidRPr="002C596B">
        <w:rPr>
          <w:rFonts w:eastAsia="Times New Roman"/>
          <w:b/>
          <w:szCs w:val="24"/>
        </w:rPr>
        <w:tab/>
      </w:r>
      <w:r w:rsidR="00D62767" w:rsidRPr="002C596B">
        <w:rPr>
          <w:szCs w:val="24"/>
        </w:rPr>
        <w:t>C</w:t>
      </w:r>
      <w:r w:rsidR="009A1DE8" w:rsidRPr="002C596B">
        <w:rPr>
          <w:szCs w:val="24"/>
        </w:rPr>
        <w:t>ena ofertowa brutto musi uwzględniać wszystkie koszty związane z realizacją przedmiotu zamówienia zgodnie z opisem przedmiotu zamówienia oraz istotnymi postanowieniami umowy określonymi w niniejsz</w:t>
      </w:r>
      <w:r w:rsidR="00F66D30" w:rsidRPr="002C596B">
        <w:rPr>
          <w:szCs w:val="24"/>
        </w:rPr>
        <w:t>ej S</w:t>
      </w:r>
      <w:r w:rsidR="009A1DE8" w:rsidRPr="002C596B">
        <w:rPr>
          <w:szCs w:val="24"/>
        </w:rPr>
        <w:t>WZ.</w:t>
      </w:r>
      <w:r w:rsidR="00D43A22" w:rsidRPr="002C596B">
        <w:rPr>
          <w:szCs w:val="24"/>
        </w:rPr>
        <w:t xml:space="preserve"> Stawka podatku VAT w przedmiotowym postępowaniu wynosi </w:t>
      </w:r>
      <w:r w:rsidR="0059774C" w:rsidRPr="002C596B">
        <w:rPr>
          <w:szCs w:val="24"/>
        </w:rPr>
        <w:t xml:space="preserve">23 </w:t>
      </w:r>
      <w:r w:rsidR="00D43A22" w:rsidRPr="002C596B">
        <w:rPr>
          <w:szCs w:val="24"/>
        </w:rPr>
        <w:t>%.</w:t>
      </w:r>
    </w:p>
    <w:p w14:paraId="43173A1E" w14:textId="446B78FF" w:rsidR="009B48E2" w:rsidRPr="002C596B" w:rsidRDefault="00171095" w:rsidP="0019688F">
      <w:pPr>
        <w:pStyle w:val="pkt"/>
        <w:spacing w:before="0" w:after="0" w:line="360" w:lineRule="auto"/>
        <w:ind w:left="426" w:hanging="426"/>
        <w:rPr>
          <w:szCs w:val="24"/>
        </w:rPr>
      </w:pPr>
      <w:r w:rsidRPr="002C596B">
        <w:rPr>
          <w:rFonts w:eastAsia="Times New Roman"/>
          <w:b/>
          <w:szCs w:val="24"/>
        </w:rPr>
        <w:t>3.</w:t>
      </w:r>
      <w:r w:rsidRPr="002C596B">
        <w:rPr>
          <w:rFonts w:eastAsia="Times New Roman"/>
          <w:b/>
          <w:szCs w:val="24"/>
        </w:rPr>
        <w:tab/>
      </w:r>
      <w:r w:rsidR="00CC38C5" w:rsidRPr="002C596B">
        <w:rPr>
          <w:szCs w:val="24"/>
        </w:rPr>
        <w:t xml:space="preserve">Cena </w:t>
      </w:r>
      <w:r w:rsidR="0018530A">
        <w:rPr>
          <w:szCs w:val="24"/>
        </w:rPr>
        <w:t xml:space="preserve">ryczałtowa </w:t>
      </w:r>
      <w:r w:rsidR="00CC38C5" w:rsidRPr="002C596B">
        <w:rPr>
          <w:szCs w:val="24"/>
        </w:rPr>
        <w:t>podana na Formularzu Ofertowym jest ceną ostateczną, niepodlegającą negocjacji i wyczerpującą wszelkie należności Wykonawcy wobec Zamawiającego związane z realizacją przedmiotu zamówienia.</w:t>
      </w:r>
    </w:p>
    <w:p w14:paraId="6D1D7BD2" w14:textId="77777777" w:rsidR="00C80F47" w:rsidRPr="002C596B" w:rsidRDefault="00171095" w:rsidP="0019688F">
      <w:pPr>
        <w:pStyle w:val="pkt"/>
        <w:spacing w:before="0" w:after="0" w:line="360" w:lineRule="auto"/>
        <w:ind w:left="426" w:hanging="426"/>
        <w:rPr>
          <w:szCs w:val="24"/>
        </w:rPr>
      </w:pPr>
      <w:r w:rsidRPr="002C596B">
        <w:rPr>
          <w:rFonts w:eastAsia="Times New Roman"/>
          <w:b/>
          <w:szCs w:val="24"/>
        </w:rPr>
        <w:t>4.</w:t>
      </w:r>
      <w:r w:rsidRPr="002C596B">
        <w:rPr>
          <w:rFonts w:eastAsia="Times New Roman"/>
          <w:b/>
          <w:szCs w:val="24"/>
        </w:rPr>
        <w:tab/>
      </w:r>
      <w:r w:rsidR="00C80F47" w:rsidRPr="002C596B">
        <w:rPr>
          <w:szCs w:val="24"/>
        </w:rPr>
        <w:t>Cena oferty</w:t>
      </w:r>
      <w:r w:rsidR="00045E04" w:rsidRPr="002C596B">
        <w:rPr>
          <w:szCs w:val="24"/>
        </w:rPr>
        <w:t xml:space="preserve"> </w:t>
      </w:r>
      <w:r w:rsidR="00C80F47" w:rsidRPr="002C596B">
        <w:rPr>
          <w:szCs w:val="24"/>
        </w:rPr>
        <w:t>powinna być wyrażona w złotych polskich (PLN) z dokładnością do dwóch miejsc po przecinku.</w:t>
      </w:r>
    </w:p>
    <w:p w14:paraId="1F2408D9" w14:textId="77777777" w:rsidR="0004303A" w:rsidRPr="002C596B" w:rsidRDefault="00171095" w:rsidP="0019688F">
      <w:pPr>
        <w:pStyle w:val="pkt"/>
        <w:spacing w:before="0" w:after="0" w:line="360" w:lineRule="auto"/>
        <w:ind w:left="426" w:hanging="426"/>
        <w:rPr>
          <w:szCs w:val="24"/>
        </w:rPr>
      </w:pPr>
      <w:r w:rsidRPr="002C596B">
        <w:rPr>
          <w:rFonts w:eastAsia="Times New Roman"/>
          <w:b/>
          <w:szCs w:val="24"/>
        </w:rPr>
        <w:t>5.</w:t>
      </w:r>
      <w:r w:rsidRPr="002C596B">
        <w:rPr>
          <w:rFonts w:eastAsia="Times New Roman"/>
          <w:b/>
          <w:szCs w:val="24"/>
        </w:rPr>
        <w:tab/>
      </w:r>
      <w:r w:rsidR="0004303A" w:rsidRPr="002C596B">
        <w:rPr>
          <w:szCs w:val="24"/>
        </w:rPr>
        <w:t>Zamawiający nie przewiduje rozliczeń w walucie obcej.</w:t>
      </w:r>
    </w:p>
    <w:p w14:paraId="4474337D" w14:textId="77777777" w:rsidR="0004303A" w:rsidRPr="002C596B" w:rsidRDefault="00171095" w:rsidP="0019688F">
      <w:pPr>
        <w:pStyle w:val="pkt"/>
        <w:spacing w:before="0" w:after="0" w:line="360" w:lineRule="auto"/>
        <w:ind w:left="426" w:hanging="426"/>
        <w:rPr>
          <w:szCs w:val="24"/>
        </w:rPr>
      </w:pPr>
      <w:r w:rsidRPr="002C596B">
        <w:rPr>
          <w:rFonts w:eastAsia="Times New Roman"/>
          <w:b/>
          <w:szCs w:val="24"/>
        </w:rPr>
        <w:t>6.</w:t>
      </w:r>
      <w:r w:rsidRPr="002C596B">
        <w:rPr>
          <w:rFonts w:eastAsia="Times New Roman"/>
          <w:b/>
          <w:szCs w:val="24"/>
        </w:rPr>
        <w:tab/>
      </w:r>
      <w:r w:rsidR="0004303A" w:rsidRPr="002C596B">
        <w:rPr>
          <w:szCs w:val="24"/>
        </w:rPr>
        <w:t xml:space="preserve">Wyliczona cena oferty brutto będzie służyć do porównania złożonych </w:t>
      </w:r>
      <w:r w:rsidR="00D52F06" w:rsidRPr="002C596B">
        <w:rPr>
          <w:szCs w:val="24"/>
        </w:rPr>
        <w:t>ofert i do rozliczenia w trakcie realizacji zamówienia.</w:t>
      </w:r>
    </w:p>
    <w:p w14:paraId="38E82744" w14:textId="7DF9C0E1" w:rsidR="00166665" w:rsidRPr="002C596B" w:rsidRDefault="00171095" w:rsidP="0019688F">
      <w:pPr>
        <w:pStyle w:val="pkt"/>
        <w:spacing w:before="0" w:after="0" w:line="360" w:lineRule="auto"/>
        <w:ind w:left="426" w:hanging="426"/>
        <w:rPr>
          <w:b/>
          <w:szCs w:val="24"/>
        </w:rPr>
      </w:pPr>
      <w:r w:rsidRPr="002C596B">
        <w:rPr>
          <w:rFonts w:eastAsia="Times New Roman"/>
          <w:b/>
          <w:szCs w:val="24"/>
        </w:rPr>
        <w:t>7.</w:t>
      </w:r>
      <w:r w:rsidRPr="002C596B">
        <w:rPr>
          <w:rFonts w:eastAsia="Times New Roman"/>
          <w:b/>
          <w:szCs w:val="24"/>
        </w:rPr>
        <w:tab/>
      </w:r>
      <w:r w:rsidR="00166665" w:rsidRPr="002C596B">
        <w:rPr>
          <w:szCs w:val="24"/>
        </w:rPr>
        <w:t>Jeżeli została złożona oferta, której wybór prowadziłby do powstania u zamawiającego obowiązku podatkowego zgodnie z ustawą z dnia 11 marca 2004 r. o podatku od towarów i usług (</w:t>
      </w:r>
      <w:r w:rsidR="0045331D" w:rsidRPr="002C596B">
        <w:rPr>
          <w:szCs w:val="24"/>
        </w:rPr>
        <w:t>Dz. U. z 2020 r. poz. 106</w:t>
      </w:r>
      <w:r w:rsidR="00166665" w:rsidRPr="002C596B">
        <w:rPr>
          <w:szCs w:val="24"/>
        </w:rPr>
        <w:t>), dla celów zastosowania kryterium ceny lub kosztu zamawiający dolicza do przedstawionej w tej ofercie ceny kwotę podatku od towarów i usług, którą miałby obowiązek rozliczyć.</w:t>
      </w:r>
      <w:r w:rsidR="0093122A" w:rsidRPr="002C596B">
        <w:rPr>
          <w:b/>
          <w:szCs w:val="24"/>
        </w:rPr>
        <w:t xml:space="preserve"> </w:t>
      </w:r>
      <w:r w:rsidR="00166665" w:rsidRPr="002C596B">
        <w:rPr>
          <w:szCs w:val="24"/>
        </w:rPr>
        <w:t>W ofercie, o której mowa w ust. 1, wykonawca ma obowiązek:</w:t>
      </w:r>
    </w:p>
    <w:p w14:paraId="3D3721E9" w14:textId="77777777" w:rsidR="00166665" w:rsidRPr="002C596B" w:rsidRDefault="00166665" w:rsidP="001353AD">
      <w:pPr>
        <w:suppressAutoHyphens/>
        <w:spacing w:line="360" w:lineRule="auto"/>
        <w:ind w:left="852" w:hanging="426"/>
        <w:jc w:val="both"/>
      </w:pPr>
      <w:r w:rsidRPr="002C596B">
        <w:t>1)</w:t>
      </w:r>
      <w:r w:rsidRPr="002C596B">
        <w:tab/>
        <w:t>poinformowania zamawiającego, że wybór jego oferty będzie prowadził do powstania u zamawiającego obowiązku podatkowego;</w:t>
      </w:r>
    </w:p>
    <w:p w14:paraId="071CC90E" w14:textId="77777777" w:rsidR="00166665" w:rsidRPr="002C596B" w:rsidRDefault="00166665" w:rsidP="001353AD">
      <w:pPr>
        <w:suppressAutoHyphens/>
        <w:spacing w:line="360" w:lineRule="auto"/>
        <w:ind w:left="852" w:hanging="426"/>
        <w:jc w:val="both"/>
      </w:pPr>
      <w:r w:rsidRPr="002C596B">
        <w:lastRenderedPageBreak/>
        <w:t>2)</w:t>
      </w:r>
      <w:r w:rsidRPr="002C596B">
        <w:tab/>
        <w:t>wskazania nazwy (rodzaju) towaru lub usługi, których dostawa lub świadczenie będą prowadziły do powstania obowiązku podatkowego;</w:t>
      </w:r>
    </w:p>
    <w:p w14:paraId="7659D6A7" w14:textId="77777777" w:rsidR="00166665" w:rsidRPr="002C596B" w:rsidRDefault="00166665" w:rsidP="001353AD">
      <w:pPr>
        <w:suppressAutoHyphens/>
        <w:spacing w:line="360" w:lineRule="auto"/>
        <w:ind w:left="852" w:hanging="426"/>
        <w:jc w:val="both"/>
      </w:pPr>
      <w:r w:rsidRPr="002C596B">
        <w:t>3)</w:t>
      </w:r>
      <w:r w:rsidRPr="002C596B">
        <w:tab/>
        <w:t>wskazania wartości towaru lub usługi objętego obowiązkiem podatkowym zamawiającego, bez kwoty podatku;</w:t>
      </w:r>
    </w:p>
    <w:p w14:paraId="6F8CCA30" w14:textId="77777777" w:rsidR="00166665" w:rsidRPr="002C596B" w:rsidRDefault="00166665" w:rsidP="001353AD">
      <w:pPr>
        <w:suppressAutoHyphens/>
        <w:spacing w:line="360" w:lineRule="auto"/>
        <w:ind w:left="852" w:hanging="426"/>
        <w:jc w:val="both"/>
      </w:pPr>
      <w:r w:rsidRPr="002C596B">
        <w:t>4)</w:t>
      </w:r>
      <w:r w:rsidRPr="002C596B">
        <w:tab/>
        <w:t>wskazania stawki podatku od towarów i usług, która zgodnie z wiedzą wykonawcy, będzie miała zastosowanie.</w:t>
      </w:r>
    </w:p>
    <w:p w14:paraId="073587A8" w14:textId="77777777" w:rsidR="00C80F47" w:rsidRPr="002C596B" w:rsidRDefault="00171095" w:rsidP="0019688F">
      <w:pPr>
        <w:pStyle w:val="pkt"/>
        <w:spacing w:before="0" w:after="0" w:line="360" w:lineRule="auto"/>
        <w:ind w:left="426" w:hanging="426"/>
        <w:rPr>
          <w:b/>
          <w:szCs w:val="24"/>
        </w:rPr>
      </w:pPr>
      <w:r w:rsidRPr="002C596B">
        <w:rPr>
          <w:rFonts w:eastAsia="Times New Roman"/>
          <w:b/>
          <w:szCs w:val="24"/>
        </w:rPr>
        <w:t>8.</w:t>
      </w:r>
      <w:r w:rsidRPr="002C596B">
        <w:rPr>
          <w:rFonts w:eastAsia="Times New Roman"/>
          <w:b/>
          <w:szCs w:val="24"/>
        </w:rPr>
        <w:tab/>
      </w:r>
      <w:r w:rsidR="003E42FE" w:rsidRPr="002C596B">
        <w:rPr>
          <w:szCs w:val="24"/>
        </w:rPr>
        <w:t>Wzór Formularza O</w:t>
      </w:r>
      <w:r w:rsidR="00B7046B" w:rsidRPr="002C596B">
        <w:rPr>
          <w:szCs w:val="24"/>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BA1E105" w14:textId="38ABD16D" w:rsidR="00552FBA" w:rsidRPr="002C596B" w:rsidRDefault="00171095" w:rsidP="00D01D95">
      <w:pPr>
        <w:pStyle w:val="pkt1"/>
        <w:pBdr>
          <w:bottom w:val="double" w:sz="4" w:space="1" w:color="auto"/>
        </w:pBdr>
        <w:shd w:val="clear" w:color="auto" w:fill="DAEEF3" w:themeFill="accent5" w:themeFillTint="33"/>
        <w:spacing w:before="360" w:after="40" w:line="360" w:lineRule="auto"/>
        <w:ind w:left="568" w:hanging="568"/>
        <w:rPr>
          <w:b/>
          <w:szCs w:val="24"/>
        </w:rPr>
      </w:pPr>
      <w:r w:rsidRPr="002C596B">
        <w:rPr>
          <w:b/>
          <w:szCs w:val="24"/>
        </w:rPr>
        <w:t>XVI.</w:t>
      </w:r>
      <w:r w:rsidRPr="002C596B">
        <w:rPr>
          <w:b/>
          <w:szCs w:val="24"/>
        </w:rPr>
        <w:tab/>
      </w:r>
      <w:r w:rsidR="00C80F47" w:rsidRPr="002C596B">
        <w:rPr>
          <w:b/>
          <w:szCs w:val="24"/>
        </w:rPr>
        <w:t xml:space="preserve">WYMAGANIA DOTYCZĄCE </w:t>
      </w:r>
      <w:r w:rsidR="00CA5EC7">
        <w:rPr>
          <w:b/>
          <w:szCs w:val="24"/>
        </w:rPr>
        <w:t>WADIUM</w:t>
      </w:r>
    </w:p>
    <w:p w14:paraId="06E5E355" w14:textId="04B2D6E8" w:rsidR="008516D9" w:rsidRPr="002C596B" w:rsidRDefault="0059774C" w:rsidP="004E3C6E">
      <w:pPr>
        <w:pStyle w:val="pkt"/>
        <w:spacing w:before="0" w:after="0" w:line="360" w:lineRule="auto"/>
        <w:ind w:left="426" w:hanging="426"/>
        <w:rPr>
          <w:szCs w:val="24"/>
        </w:rPr>
      </w:pPr>
      <w:r w:rsidRPr="002C596B">
        <w:rPr>
          <w:b/>
          <w:bCs/>
          <w:szCs w:val="24"/>
        </w:rPr>
        <w:t xml:space="preserve">Zamawiający nie wymaga wniesienia </w:t>
      </w:r>
      <w:r w:rsidR="00CA5EC7">
        <w:rPr>
          <w:b/>
          <w:bCs/>
          <w:szCs w:val="24"/>
        </w:rPr>
        <w:t>wadium.</w:t>
      </w:r>
    </w:p>
    <w:p w14:paraId="154FB740" w14:textId="77777777" w:rsidR="00552FBA" w:rsidRPr="002C596B" w:rsidRDefault="00171095" w:rsidP="00D01D95">
      <w:pPr>
        <w:pBdr>
          <w:bottom w:val="double" w:sz="4" w:space="1" w:color="auto"/>
        </w:pBdr>
        <w:shd w:val="clear" w:color="auto" w:fill="DAEEF3" w:themeFill="accent5" w:themeFillTint="33"/>
        <w:spacing w:before="360" w:after="40" w:line="360" w:lineRule="auto"/>
        <w:ind w:left="568" w:hanging="568"/>
        <w:jc w:val="both"/>
        <w:rPr>
          <w:b/>
        </w:rPr>
      </w:pPr>
      <w:r w:rsidRPr="002C596B">
        <w:rPr>
          <w:b/>
        </w:rPr>
        <w:t>XVII.</w:t>
      </w:r>
      <w:r w:rsidRPr="002C596B">
        <w:rPr>
          <w:b/>
        </w:rPr>
        <w:tab/>
      </w:r>
      <w:r w:rsidR="005B5095" w:rsidRPr="002C596B">
        <w:rPr>
          <w:b/>
        </w:rPr>
        <w:t>TERMIN ZWIĄZANIA OFERTĄ</w:t>
      </w:r>
    </w:p>
    <w:p w14:paraId="2E35D935" w14:textId="0B805672" w:rsidR="006204E8" w:rsidRPr="002C596B" w:rsidRDefault="00171095" w:rsidP="008C69C2">
      <w:pPr>
        <w:pStyle w:val="pkt"/>
        <w:spacing w:before="240" w:after="0" w:line="360" w:lineRule="auto"/>
        <w:ind w:left="426" w:hanging="426"/>
        <w:rPr>
          <w:szCs w:val="24"/>
        </w:rPr>
      </w:pPr>
      <w:r w:rsidRPr="002C596B">
        <w:rPr>
          <w:b/>
          <w:szCs w:val="24"/>
        </w:rPr>
        <w:t>1.</w:t>
      </w:r>
      <w:r w:rsidRPr="002C596B">
        <w:rPr>
          <w:b/>
          <w:szCs w:val="24"/>
        </w:rPr>
        <w:tab/>
      </w:r>
      <w:r w:rsidR="00552FBA" w:rsidRPr="002C596B">
        <w:rPr>
          <w:szCs w:val="24"/>
        </w:rPr>
        <w:t xml:space="preserve">Wykonawca będzie związany ofertą przez okres </w:t>
      </w:r>
      <w:r w:rsidR="0040693A" w:rsidRPr="002C596B">
        <w:rPr>
          <w:b/>
          <w:szCs w:val="24"/>
        </w:rPr>
        <w:t>3</w:t>
      </w:r>
      <w:r w:rsidR="006611FC" w:rsidRPr="002C596B">
        <w:rPr>
          <w:b/>
          <w:szCs w:val="24"/>
        </w:rPr>
        <w:t>0</w:t>
      </w:r>
      <w:r w:rsidR="00552FBA" w:rsidRPr="002C596B">
        <w:rPr>
          <w:b/>
          <w:szCs w:val="24"/>
        </w:rPr>
        <w:t xml:space="preserve"> dni</w:t>
      </w:r>
      <w:r w:rsidR="006204E8" w:rsidRPr="002C596B">
        <w:rPr>
          <w:szCs w:val="24"/>
        </w:rPr>
        <w:t xml:space="preserve">, tj. do dnia </w:t>
      </w:r>
      <w:r w:rsidR="00CC548D">
        <w:rPr>
          <w:szCs w:val="24"/>
        </w:rPr>
        <w:t>14.07.2021</w:t>
      </w:r>
      <w:r w:rsidR="006204E8" w:rsidRPr="002C596B">
        <w:rPr>
          <w:szCs w:val="24"/>
        </w:rPr>
        <w:t>r.</w:t>
      </w:r>
      <w:r w:rsidR="00552FBA" w:rsidRPr="002C596B">
        <w:rPr>
          <w:szCs w:val="24"/>
        </w:rPr>
        <w:t xml:space="preserve"> Bieg terminu związania ofertą rozpoczyna się wraz z up</w:t>
      </w:r>
      <w:r w:rsidR="00AF7093" w:rsidRPr="002C596B">
        <w:rPr>
          <w:szCs w:val="24"/>
        </w:rPr>
        <w:t>ływem terminu składania ofert.</w:t>
      </w:r>
    </w:p>
    <w:p w14:paraId="62DAA09E" w14:textId="543C2DF4" w:rsidR="006204E8"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6204E8" w:rsidRPr="002C596B">
        <w:rPr>
          <w:szCs w:val="24"/>
        </w:rPr>
        <w:t xml:space="preserve">W </w:t>
      </w:r>
      <w:r w:rsidR="00CC548D" w:rsidRPr="002C596B">
        <w:rPr>
          <w:szCs w:val="24"/>
        </w:rPr>
        <w:t>przypadku,</w:t>
      </w:r>
      <w:r w:rsidR="006204E8" w:rsidRPr="002C596B">
        <w:rPr>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2C596B">
        <w:rPr>
          <w:szCs w:val="24"/>
        </w:rPr>
        <w:tab/>
        <w:t>Przedłużenie terminu związania ofertą wymaga złożenia przez wykonawcę pisemnego oświadczenia o wyrażeniu zgody na przedłużenie terminu związania ofertą.</w:t>
      </w:r>
    </w:p>
    <w:p w14:paraId="4982DCF4" w14:textId="77777777" w:rsidR="00552FBA" w:rsidRPr="002C596B" w:rsidRDefault="00171095" w:rsidP="00D01D95">
      <w:pPr>
        <w:pBdr>
          <w:bottom w:val="double" w:sz="4" w:space="1" w:color="auto"/>
        </w:pBdr>
        <w:shd w:val="clear" w:color="auto" w:fill="DAEEF3" w:themeFill="accent5" w:themeFillTint="33"/>
        <w:spacing w:before="360" w:after="40" w:line="360" w:lineRule="auto"/>
        <w:ind w:left="568" w:hanging="568"/>
        <w:jc w:val="both"/>
        <w:rPr>
          <w:b/>
        </w:rPr>
      </w:pPr>
      <w:r w:rsidRPr="002C596B">
        <w:rPr>
          <w:b/>
        </w:rPr>
        <w:t>XVIII.</w:t>
      </w:r>
      <w:r w:rsidRPr="002C596B">
        <w:rPr>
          <w:b/>
        </w:rPr>
        <w:tab/>
      </w:r>
      <w:r w:rsidR="006204E8" w:rsidRPr="002C596B">
        <w:rPr>
          <w:b/>
        </w:rPr>
        <w:t>SPOSÓB I</w:t>
      </w:r>
      <w:r w:rsidR="00D8710C" w:rsidRPr="002C596B">
        <w:rPr>
          <w:b/>
        </w:rPr>
        <w:t xml:space="preserve"> TE</w:t>
      </w:r>
      <w:r w:rsidR="005B5095" w:rsidRPr="002C596B">
        <w:rPr>
          <w:b/>
        </w:rPr>
        <w:t>RMIN SKŁADANIA I OTWARCIA OFERT</w:t>
      </w:r>
    </w:p>
    <w:p w14:paraId="3C634D7D" w14:textId="3B5F34D2" w:rsidR="00B5063F" w:rsidRPr="002C596B" w:rsidRDefault="00171095" w:rsidP="008C69C2">
      <w:pPr>
        <w:pStyle w:val="pkt"/>
        <w:spacing w:before="240" w:after="0" w:line="360" w:lineRule="auto"/>
        <w:ind w:left="426" w:hanging="426"/>
        <w:rPr>
          <w:b/>
          <w:szCs w:val="24"/>
        </w:rPr>
      </w:pPr>
      <w:r w:rsidRPr="002C596B">
        <w:rPr>
          <w:b/>
          <w:szCs w:val="24"/>
        </w:rPr>
        <w:t>1.</w:t>
      </w:r>
      <w:r w:rsidRPr="002C596B">
        <w:rPr>
          <w:b/>
          <w:szCs w:val="24"/>
        </w:rPr>
        <w:tab/>
      </w:r>
      <w:r w:rsidR="004E3C6E" w:rsidRPr="002C596B">
        <w:rPr>
          <w:color w:val="000000"/>
          <w:szCs w:val="24"/>
        </w:rPr>
        <w:t>Ofertę należy złożyć w siedzibie Zamawiającego do dnia</w:t>
      </w:r>
      <w:r w:rsidR="00CC548D">
        <w:rPr>
          <w:color w:val="000000"/>
          <w:szCs w:val="24"/>
        </w:rPr>
        <w:t xml:space="preserve"> 14.06.</w:t>
      </w:r>
      <w:r w:rsidR="004E3C6E" w:rsidRPr="002C596B">
        <w:rPr>
          <w:color w:val="000000"/>
          <w:szCs w:val="24"/>
        </w:rPr>
        <w:t>2021</w:t>
      </w:r>
      <w:r w:rsidR="00CC548D">
        <w:rPr>
          <w:color w:val="000000"/>
          <w:szCs w:val="24"/>
        </w:rPr>
        <w:t>r</w:t>
      </w:r>
      <w:r w:rsidR="004E3C6E" w:rsidRPr="002C596B">
        <w:rPr>
          <w:color w:val="000000"/>
          <w:szCs w:val="24"/>
        </w:rPr>
        <w:t>. do godz. 9:00 w siedzibie Zamawiającego w Kamieńcu, ul. Grodziska 12A w sekretariacie</w:t>
      </w:r>
      <w:r w:rsidR="00B5063F" w:rsidRPr="002C596B">
        <w:rPr>
          <w:szCs w:val="24"/>
        </w:rPr>
        <w:t>.</w:t>
      </w:r>
    </w:p>
    <w:p w14:paraId="48A08DE0" w14:textId="6A70D35E" w:rsidR="00115F5C" w:rsidRPr="002C596B" w:rsidRDefault="00171095" w:rsidP="004E3C6E">
      <w:pPr>
        <w:suppressAutoHyphens/>
        <w:spacing w:line="360" w:lineRule="auto"/>
        <w:jc w:val="both"/>
        <w:rPr>
          <w:color w:val="000000"/>
        </w:rPr>
      </w:pPr>
      <w:r w:rsidRPr="002C596B">
        <w:rPr>
          <w:b/>
        </w:rPr>
        <w:t>2.</w:t>
      </w:r>
      <w:r w:rsidR="004E3C6E" w:rsidRPr="002C596B">
        <w:rPr>
          <w:b/>
        </w:rPr>
        <w:t xml:space="preserve">    </w:t>
      </w:r>
      <w:r w:rsidRPr="002C596B">
        <w:rPr>
          <w:b/>
        </w:rPr>
        <w:tab/>
      </w:r>
      <w:r w:rsidR="004E3C6E" w:rsidRPr="002C596B">
        <w:rPr>
          <w:color w:val="000000"/>
        </w:rPr>
        <w:t>Otwarcie ofert nastąpi dnia 1</w:t>
      </w:r>
      <w:r w:rsidR="00CC548D">
        <w:rPr>
          <w:color w:val="000000"/>
        </w:rPr>
        <w:t>4</w:t>
      </w:r>
      <w:r w:rsidR="004E3C6E" w:rsidRPr="002C596B">
        <w:rPr>
          <w:color w:val="000000"/>
        </w:rPr>
        <w:t>.</w:t>
      </w:r>
      <w:r w:rsidR="00CC548D">
        <w:rPr>
          <w:color w:val="000000"/>
        </w:rPr>
        <w:t>06</w:t>
      </w:r>
      <w:r w:rsidR="004E3C6E" w:rsidRPr="002C596B">
        <w:rPr>
          <w:color w:val="000000"/>
        </w:rPr>
        <w:t>.202</w:t>
      </w:r>
      <w:r w:rsidR="00CC548D">
        <w:rPr>
          <w:color w:val="000000"/>
        </w:rPr>
        <w:t>1</w:t>
      </w:r>
      <w:r w:rsidR="004E3C6E" w:rsidRPr="002C596B">
        <w:rPr>
          <w:color w:val="000000"/>
        </w:rPr>
        <w:t>r. o godz.  9:</w:t>
      </w:r>
      <w:r w:rsidR="00CC548D">
        <w:rPr>
          <w:color w:val="000000"/>
        </w:rPr>
        <w:t>30</w:t>
      </w:r>
      <w:r w:rsidR="004E3C6E" w:rsidRPr="002C596B">
        <w:rPr>
          <w:color w:val="000000"/>
        </w:rPr>
        <w:t xml:space="preserve"> w Kamieńcu ul. Grodziska 12A.  Otwarcie ofert jest jawne.</w:t>
      </w:r>
    </w:p>
    <w:p w14:paraId="1F496BAC" w14:textId="43168870" w:rsidR="00BA05B7" w:rsidRPr="002C596B" w:rsidRDefault="00CC548D" w:rsidP="004E3C6E">
      <w:pPr>
        <w:suppressAutoHyphens/>
        <w:spacing w:line="360" w:lineRule="auto"/>
        <w:jc w:val="both"/>
        <w:rPr>
          <w:color w:val="000000"/>
        </w:rPr>
      </w:pPr>
      <w:r>
        <w:rPr>
          <w:b/>
        </w:rPr>
        <w:t>3</w:t>
      </w:r>
      <w:r w:rsidR="00171095" w:rsidRPr="002C596B">
        <w:rPr>
          <w:b/>
        </w:rPr>
        <w:t>.</w:t>
      </w:r>
      <w:r w:rsidR="00171095" w:rsidRPr="002C596B">
        <w:rPr>
          <w:b/>
        </w:rPr>
        <w:tab/>
      </w:r>
      <w:r w:rsidR="004E3C6E" w:rsidRPr="002C596B">
        <w:rPr>
          <w:color w:val="000000"/>
        </w:rPr>
        <w:t>Bezpośrednio przed otwarciem ofert zamawiający podaje kwotę, jaką zamierza przeznaczyć na sfinansowanie zamówienia.</w:t>
      </w:r>
    </w:p>
    <w:p w14:paraId="5EB471D6" w14:textId="2300E398" w:rsidR="00115F5C" w:rsidRPr="002C596B" w:rsidRDefault="00CC548D" w:rsidP="0019688F">
      <w:pPr>
        <w:pStyle w:val="pkt"/>
        <w:spacing w:before="0" w:after="0" w:line="360" w:lineRule="auto"/>
        <w:ind w:left="426" w:hanging="426"/>
        <w:rPr>
          <w:b/>
          <w:szCs w:val="24"/>
        </w:rPr>
      </w:pPr>
      <w:r>
        <w:rPr>
          <w:b/>
          <w:szCs w:val="24"/>
        </w:rPr>
        <w:lastRenderedPageBreak/>
        <w:t>4</w:t>
      </w:r>
      <w:r w:rsidR="00171095" w:rsidRPr="002C596B">
        <w:rPr>
          <w:b/>
          <w:szCs w:val="24"/>
        </w:rPr>
        <w:t>.</w:t>
      </w:r>
      <w:r w:rsidR="00171095" w:rsidRPr="002C596B">
        <w:rPr>
          <w:b/>
          <w:szCs w:val="24"/>
        </w:rPr>
        <w:tab/>
      </w:r>
      <w:r w:rsidR="00115F5C" w:rsidRPr="002C596B">
        <w:rPr>
          <w:szCs w:val="24"/>
        </w:rPr>
        <w:t xml:space="preserve">Niezwłocznie po otwarciu ofert, </w:t>
      </w:r>
      <w:r w:rsidR="004E3C6E" w:rsidRPr="002C596B">
        <w:rPr>
          <w:szCs w:val="24"/>
        </w:rPr>
        <w:t xml:space="preserve">Zamawiający </w:t>
      </w:r>
      <w:r w:rsidR="00115F5C" w:rsidRPr="002C596B">
        <w:rPr>
          <w:szCs w:val="24"/>
        </w:rPr>
        <w:t xml:space="preserve">udostępnia się na stronie internetowej informacje o: </w:t>
      </w:r>
    </w:p>
    <w:p w14:paraId="4B7FFC1A" w14:textId="77777777" w:rsidR="00115F5C" w:rsidRPr="002C596B" w:rsidRDefault="00115F5C" w:rsidP="001353AD">
      <w:pPr>
        <w:spacing w:line="360" w:lineRule="auto"/>
        <w:ind w:left="852" w:hanging="426"/>
        <w:jc w:val="both"/>
      </w:pPr>
      <w:r w:rsidRPr="002C596B">
        <w:t>1)</w:t>
      </w:r>
      <w:r w:rsidRPr="002C596B">
        <w:tab/>
        <w:t xml:space="preserve">nazwach albo imionach i nazwiskach oraz siedzibach lub miejscach prowadzonej działalności gospodarczej albo miejscach zamieszkania wykonawców, których oferty zostały otwarte; </w:t>
      </w:r>
    </w:p>
    <w:p w14:paraId="07F757BA" w14:textId="77777777" w:rsidR="00115F5C" w:rsidRPr="002C596B" w:rsidRDefault="00115F5C" w:rsidP="001353AD">
      <w:pPr>
        <w:spacing w:line="360" w:lineRule="auto"/>
        <w:ind w:left="852" w:hanging="426"/>
        <w:jc w:val="both"/>
      </w:pPr>
      <w:r w:rsidRPr="002C596B">
        <w:t>2)</w:t>
      </w:r>
      <w:r w:rsidRPr="002C596B">
        <w:tab/>
        <w:t>cenach lub kosztach zawartych w ofertach.</w:t>
      </w:r>
    </w:p>
    <w:p w14:paraId="36ED2BB9" w14:textId="77777777" w:rsidR="00080477" w:rsidRPr="002C596B" w:rsidRDefault="00171095" w:rsidP="00D01D95">
      <w:pPr>
        <w:pBdr>
          <w:bottom w:val="double" w:sz="4" w:space="1" w:color="auto"/>
        </w:pBdr>
        <w:shd w:val="clear" w:color="auto" w:fill="DAEEF3" w:themeFill="accent5" w:themeFillTint="33"/>
        <w:spacing w:before="360" w:after="40" w:line="360" w:lineRule="auto"/>
        <w:ind w:left="568" w:hanging="568"/>
        <w:jc w:val="both"/>
        <w:rPr>
          <w:b/>
        </w:rPr>
      </w:pPr>
      <w:r w:rsidRPr="002C596B">
        <w:rPr>
          <w:b/>
        </w:rPr>
        <w:t>XIX.</w:t>
      </w:r>
      <w:r w:rsidRPr="002C596B">
        <w:rPr>
          <w:b/>
        </w:rPr>
        <w:tab/>
      </w:r>
      <w:r w:rsidR="00927FE7" w:rsidRPr="002C596B">
        <w:rPr>
          <w:b/>
        </w:rPr>
        <w:t>OPIS KRYTERIÓW</w:t>
      </w:r>
      <w:r w:rsidR="007660F9" w:rsidRPr="002C596B">
        <w:rPr>
          <w:b/>
        </w:rPr>
        <w:t xml:space="preserve"> OCENY OFERT</w:t>
      </w:r>
      <w:r w:rsidR="00927FE7" w:rsidRPr="002C596B">
        <w:rPr>
          <w:b/>
        </w:rPr>
        <w:t xml:space="preserve">, WRAZ Z PODANIEM WAG TYCH </w:t>
      </w:r>
      <w:r w:rsidR="005B5095" w:rsidRPr="002C596B">
        <w:rPr>
          <w:b/>
        </w:rPr>
        <w:t>KRYTERIÓW I SPOSOBU OCENY OFERT</w:t>
      </w:r>
    </w:p>
    <w:p w14:paraId="43B3380A" w14:textId="77777777" w:rsidR="0073753E" w:rsidRPr="002C596B" w:rsidRDefault="00171095" w:rsidP="008C69C2">
      <w:pPr>
        <w:pStyle w:val="pkt"/>
        <w:spacing w:before="240" w:after="0" w:line="360" w:lineRule="auto"/>
        <w:ind w:left="426" w:hanging="426"/>
        <w:rPr>
          <w:szCs w:val="24"/>
        </w:rPr>
      </w:pPr>
      <w:r w:rsidRPr="002C596B">
        <w:rPr>
          <w:rFonts w:eastAsia="Times New Roman"/>
          <w:b/>
          <w:szCs w:val="24"/>
        </w:rPr>
        <w:t>1.</w:t>
      </w:r>
      <w:r w:rsidRPr="002C596B">
        <w:rPr>
          <w:rFonts w:eastAsia="Times New Roman"/>
          <w:b/>
          <w:szCs w:val="24"/>
        </w:rPr>
        <w:tab/>
      </w:r>
      <w:r w:rsidR="00D36AE2" w:rsidRPr="002C596B">
        <w:rPr>
          <w:szCs w:val="24"/>
        </w:rPr>
        <w:t>Przy wyborze najkorzystniejszej oferty Zamawiający będzie się kierował następującymi kryteriami oceny ofert:</w:t>
      </w:r>
    </w:p>
    <w:p w14:paraId="4D79BDAF" w14:textId="5F84B299" w:rsidR="00E84975" w:rsidRPr="002C596B" w:rsidRDefault="00171095" w:rsidP="001353AD">
      <w:pPr>
        <w:spacing w:line="360" w:lineRule="auto"/>
        <w:ind w:left="852" w:hanging="426"/>
      </w:pPr>
      <w:r w:rsidRPr="002C596B">
        <w:rPr>
          <w:rFonts w:eastAsia="Times New Roman"/>
          <w:b/>
        </w:rPr>
        <w:t>1)</w:t>
      </w:r>
      <w:r w:rsidRPr="002C596B">
        <w:rPr>
          <w:rFonts w:eastAsia="Times New Roman"/>
          <w:b/>
        </w:rPr>
        <w:tab/>
      </w:r>
      <w:r w:rsidR="00D32541" w:rsidRPr="002C596B">
        <w:rPr>
          <w:b/>
        </w:rPr>
        <w:t>Cena (C)</w:t>
      </w:r>
      <w:r w:rsidR="00D36AE2" w:rsidRPr="002C596B">
        <w:t xml:space="preserve"> </w:t>
      </w:r>
      <w:r w:rsidRPr="002C596B">
        <w:t>-</w:t>
      </w:r>
      <w:r w:rsidR="00D36AE2" w:rsidRPr="002C596B">
        <w:t xml:space="preserve"> waga kryterium </w:t>
      </w:r>
      <w:r w:rsidR="004E3C6E" w:rsidRPr="002C596B">
        <w:t>60</w:t>
      </w:r>
      <w:r w:rsidR="00D36AE2" w:rsidRPr="002C596B">
        <w:t>%;</w:t>
      </w:r>
    </w:p>
    <w:p w14:paraId="526ECB8C" w14:textId="3D141705" w:rsidR="009D091E" w:rsidRPr="002C596B" w:rsidRDefault="00171095" w:rsidP="001353AD">
      <w:pPr>
        <w:spacing w:line="360" w:lineRule="auto"/>
        <w:ind w:left="852" w:hanging="426"/>
      </w:pPr>
      <w:r w:rsidRPr="002C596B">
        <w:rPr>
          <w:rFonts w:eastAsia="Times New Roman"/>
          <w:b/>
        </w:rPr>
        <w:t>2)</w:t>
      </w:r>
      <w:r w:rsidRPr="002C596B">
        <w:rPr>
          <w:rFonts w:eastAsia="Times New Roman"/>
          <w:b/>
        </w:rPr>
        <w:tab/>
      </w:r>
      <w:r w:rsidR="004E3C6E" w:rsidRPr="002C596B">
        <w:rPr>
          <w:b/>
        </w:rPr>
        <w:t>Gwarancja</w:t>
      </w:r>
      <w:r w:rsidR="00F17125" w:rsidRPr="002C596B">
        <w:t xml:space="preserve"> </w:t>
      </w:r>
      <w:r w:rsidRPr="002C596B">
        <w:t>-</w:t>
      </w:r>
      <w:r w:rsidR="00F17125" w:rsidRPr="002C596B">
        <w:t xml:space="preserve"> waga kryterium </w:t>
      </w:r>
      <w:r w:rsidR="004E3C6E" w:rsidRPr="002C596B">
        <w:t xml:space="preserve">40 </w:t>
      </w:r>
      <w:r w:rsidR="00982C62" w:rsidRPr="002C596B">
        <w:t>%.</w:t>
      </w:r>
    </w:p>
    <w:p w14:paraId="78864C03" w14:textId="77777777" w:rsidR="00D36AE2" w:rsidRPr="002C596B" w:rsidRDefault="00171095" w:rsidP="0019688F">
      <w:pPr>
        <w:pStyle w:val="pkt"/>
        <w:spacing w:before="0" w:after="0" w:line="360" w:lineRule="auto"/>
        <w:ind w:left="426" w:hanging="426"/>
        <w:rPr>
          <w:szCs w:val="24"/>
        </w:rPr>
      </w:pPr>
      <w:r w:rsidRPr="002C596B">
        <w:rPr>
          <w:rFonts w:eastAsia="Times New Roman"/>
          <w:b/>
          <w:szCs w:val="24"/>
        </w:rPr>
        <w:t>2.</w:t>
      </w:r>
      <w:r w:rsidRPr="002C596B">
        <w:rPr>
          <w:rFonts w:eastAsia="Times New Roman"/>
          <w:b/>
          <w:szCs w:val="24"/>
        </w:rPr>
        <w:tab/>
      </w:r>
      <w:r w:rsidR="00D36AE2" w:rsidRPr="002C596B">
        <w:rPr>
          <w:szCs w:val="24"/>
        </w:rPr>
        <w:t>Zasady oceny ofert w poszczególnych kryteriach:</w:t>
      </w:r>
    </w:p>
    <w:p w14:paraId="531F02B4" w14:textId="7B5B1CEC" w:rsidR="00A209DE" w:rsidRPr="002C596B" w:rsidRDefault="00171095" w:rsidP="001353AD">
      <w:pPr>
        <w:spacing w:line="360" w:lineRule="auto"/>
        <w:ind w:left="852" w:hanging="426"/>
        <w:contextualSpacing/>
        <w:jc w:val="both"/>
        <w:rPr>
          <w:b/>
        </w:rPr>
      </w:pPr>
      <w:r w:rsidRPr="002C596B">
        <w:rPr>
          <w:b/>
        </w:rPr>
        <w:t>1)</w:t>
      </w:r>
      <w:r w:rsidRPr="002C596B">
        <w:rPr>
          <w:b/>
        </w:rPr>
        <w:tab/>
      </w:r>
      <w:r w:rsidR="00A209DE" w:rsidRPr="002C596B">
        <w:rPr>
          <w:b/>
        </w:rPr>
        <w:t xml:space="preserve">Cena (C) </w:t>
      </w:r>
      <w:r w:rsidRPr="002C596B">
        <w:rPr>
          <w:b/>
        </w:rPr>
        <w:t>-</w:t>
      </w:r>
      <w:r w:rsidR="00A209DE" w:rsidRPr="002C596B">
        <w:rPr>
          <w:b/>
        </w:rPr>
        <w:t xml:space="preserve"> waga </w:t>
      </w:r>
      <w:r w:rsidR="004E3C6E" w:rsidRPr="002C596B">
        <w:rPr>
          <w:b/>
        </w:rPr>
        <w:t xml:space="preserve">60 </w:t>
      </w:r>
      <w:r w:rsidR="00A209DE" w:rsidRPr="002C596B">
        <w:rPr>
          <w:b/>
        </w:rPr>
        <w:t>%</w:t>
      </w:r>
    </w:p>
    <w:p w14:paraId="67B797B8" w14:textId="77777777" w:rsidR="00972413" w:rsidRPr="002C596B" w:rsidRDefault="00972413" w:rsidP="008C69C2">
      <w:pPr>
        <w:pStyle w:val="Akapitzlist"/>
        <w:spacing w:before="240" w:line="360" w:lineRule="auto"/>
        <w:ind w:left="2124"/>
        <w:jc w:val="both"/>
        <w:rPr>
          <w:b/>
        </w:rPr>
      </w:pPr>
      <w:r w:rsidRPr="002C596B">
        <w:rPr>
          <w:b/>
        </w:rPr>
        <w:t>cena najniższa brutto*</w:t>
      </w:r>
    </w:p>
    <w:p w14:paraId="09445001" w14:textId="12F0B546" w:rsidR="00972413" w:rsidRPr="002C596B" w:rsidRDefault="00972413" w:rsidP="00171095">
      <w:pPr>
        <w:pStyle w:val="Akapitzlist"/>
        <w:spacing w:line="360" w:lineRule="auto"/>
        <w:ind w:left="1080"/>
        <w:jc w:val="both"/>
      </w:pPr>
      <w:r w:rsidRPr="002C596B">
        <w:rPr>
          <w:b/>
        </w:rPr>
        <w:t>C =</w:t>
      </w:r>
      <w:r w:rsidRPr="002C596B">
        <w:t xml:space="preserve"> </w:t>
      </w:r>
      <w:r w:rsidRPr="002C596B">
        <w:rPr>
          <w:strike/>
        </w:rPr>
        <w:t xml:space="preserve">------------------------------------------------ </w:t>
      </w:r>
      <w:r w:rsidRPr="002C596B">
        <w:t xml:space="preserve">  </w:t>
      </w:r>
      <w:r w:rsidRPr="002C596B">
        <w:rPr>
          <w:b/>
        </w:rPr>
        <w:t xml:space="preserve">x 100 </w:t>
      </w:r>
      <w:r w:rsidR="00F17125" w:rsidRPr="002C596B">
        <w:rPr>
          <w:b/>
        </w:rPr>
        <w:t xml:space="preserve">pkt x </w:t>
      </w:r>
      <w:r w:rsidR="0028070F">
        <w:rPr>
          <w:b/>
        </w:rPr>
        <w:t>60</w:t>
      </w:r>
      <w:r w:rsidRPr="002C596B">
        <w:rPr>
          <w:b/>
        </w:rPr>
        <w:t>%</w:t>
      </w:r>
    </w:p>
    <w:p w14:paraId="1CBDE7E5" w14:textId="77777777" w:rsidR="00972413" w:rsidRPr="002C596B" w:rsidRDefault="00972413" w:rsidP="00171095">
      <w:pPr>
        <w:pStyle w:val="Akapitzlist"/>
        <w:spacing w:line="360" w:lineRule="auto"/>
        <w:ind w:left="1080"/>
        <w:jc w:val="both"/>
        <w:rPr>
          <w:b/>
        </w:rPr>
      </w:pPr>
      <w:r w:rsidRPr="002C596B">
        <w:tab/>
      </w:r>
      <w:r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007A3385" w:rsidRPr="002C596B">
        <w:tab/>
      </w:r>
      <w:r w:rsidRPr="002C596B">
        <w:rPr>
          <w:b/>
        </w:rPr>
        <w:t>cena oferty ocenianej brutto</w:t>
      </w:r>
    </w:p>
    <w:p w14:paraId="3C75F224" w14:textId="77777777" w:rsidR="00972413" w:rsidRPr="002C596B" w:rsidRDefault="00972413" w:rsidP="008C69C2">
      <w:pPr>
        <w:spacing w:before="240" w:after="240" w:line="360" w:lineRule="auto"/>
        <w:ind w:left="372" w:firstLine="708"/>
        <w:jc w:val="both"/>
        <w:rPr>
          <w:b/>
        </w:rPr>
      </w:pPr>
      <w:r w:rsidRPr="002C596B">
        <w:rPr>
          <w:b/>
        </w:rPr>
        <w:t>* spośród wszystkich złożonych ofert niepodlegających odrzuceniu</w:t>
      </w:r>
    </w:p>
    <w:p w14:paraId="13D72087" w14:textId="77777777" w:rsidR="00972413" w:rsidRPr="002C596B" w:rsidRDefault="00171095" w:rsidP="008C69C2">
      <w:pPr>
        <w:spacing w:line="360" w:lineRule="auto"/>
        <w:ind w:left="1278" w:hanging="427"/>
        <w:contextualSpacing/>
        <w:jc w:val="both"/>
      </w:pPr>
      <w:r w:rsidRPr="002C596B">
        <w:rPr>
          <w:b/>
        </w:rPr>
        <w:t>a)</w:t>
      </w:r>
      <w:r w:rsidRPr="002C596B">
        <w:rPr>
          <w:b/>
        </w:rPr>
        <w:tab/>
      </w:r>
      <w:r w:rsidR="00972413" w:rsidRPr="002C596B">
        <w:t xml:space="preserve">Podstawą przyznania punktów w kryterium </w:t>
      </w:r>
      <w:r w:rsidRPr="002C596B">
        <w:t>"</w:t>
      </w:r>
      <w:r w:rsidR="00972413" w:rsidRPr="002C596B">
        <w:t>cena</w:t>
      </w:r>
      <w:r w:rsidRPr="002C596B">
        <w:t>"</w:t>
      </w:r>
      <w:r w:rsidR="00972413" w:rsidRPr="002C596B">
        <w:t xml:space="preserve"> będzie cena ofertowa brutto podana przez W</w:t>
      </w:r>
      <w:r w:rsidR="002A6710" w:rsidRPr="002C596B">
        <w:t>ykonawcę w Formularzu Ofertowym.</w:t>
      </w:r>
    </w:p>
    <w:p w14:paraId="3F079F87" w14:textId="77777777" w:rsidR="00972413" w:rsidRPr="002C596B" w:rsidRDefault="00171095" w:rsidP="008C69C2">
      <w:pPr>
        <w:spacing w:line="360" w:lineRule="auto"/>
        <w:ind w:left="1278" w:hanging="427"/>
        <w:contextualSpacing/>
        <w:jc w:val="both"/>
      </w:pPr>
      <w:r w:rsidRPr="002C596B">
        <w:rPr>
          <w:b/>
        </w:rPr>
        <w:t>b)</w:t>
      </w:r>
      <w:r w:rsidRPr="002C596B">
        <w:rPr>
          <w:b/>
        </w:rPr>
        <w:tab/>
      </w:r>
      <w:r w:rsidR="00972413" w:rsidRPr="002C596B">
        <w:t>Cena ofertowa brutto musi uwzględniać wszelkie koszty jakie Wykonawca poniesie w związku z realizacją przedmiotu zamówienia.</w:t>
      </w:r>
    </w:p>
    <w:p w14:paraId="227FD8A2" w14:textId="3766F85A" w:rsidR="00812443" w:rsidRDefault="00171095" w:rsidP="001353AD">
      <w:pPr>
        <w:spacing w:line="360" w:lineRule="auto"/>
        <w:ind w:left="852" w:hanging="426"/>
        <w:contextualSpacing/>
        <w:jc w:val="both"/>
        <w:rPr>
          <w:b/>
        </w:rPr>
      </w:pPr>
      <w:r w:rsidRPr="002C596B">
        <w:rPr>
          <w:b/>
        </w:rPr>
        <w:t>2)</w:t>
      </w:r>
      <w:r w:rsidRPr="002C596B">
        <w:rPr>
          <w:b/>
        </w:rPr>
        <w:tab/>
      </w:r>
      <w:r w:rsidR="004E3C6E" w:rsidRPr="002C596B">
        <w:rPr>
          <w:b/>
        </w:rPr>
        <w:t>Gwarancja (G)</w:t>
      </w:r>
      <w:r w:rsidR="00F17125" w:rsidRPr="002C596B">
        <w:rPr>
          <w:b/>
        </w:rPr>
        <w:t xml:space="preserve"> </w:t>
      </w:r>
      <w:r w:rsidRPr="002C596B">
        <w:rPr>
          <w:b/>
        </w:rPr>
        <w:t>-</w:t>
      </w:r>
      <w:r w:rsidR="00F17125" w:rsidRPr="002C596B">
        <w:rPr>
          <w:b/>
        </w:rPr>
        <w:t xml:space="preserve"> waga </w:t>
      </w:r>
      <w:r w:rsidR="004E3C6E" w:rsidRPr="002C596B">
        <w:rPr>
          <w:b/>
        </w:rPr>
        <w:t>40</w:t>
      </w:r>
      <w:r w:rsidR="00972413" w:rsidRPr="002C596B">
        <w:rPr>
          <w:b/>
        </w:rPr>
        <w:t>%</w:t>
      </w:r>
    </w:p>
    <w:p w14:paraId="3EA33F17" w14:textId="4E99CF17" w:rsidR="0028070F" w:rsidRPr="0028070F" w:rsidRDefault="0028070F" w:rsidP="0028070F">
      <w:pPr>
        <w:spacing w:line="360" w:lineRule="auto"/>
        <w:ind w:left="852" w:hanging="426"/>
        <w:contextualSpacing/>
        <w:jc w:val="both"/>
        <w:rPr>
          <w:b/>
          <w:szCs w:val="20"/>
        </w:rPr>
      </w:pPr>
      <w:r w:rsidRPr="0028070F">
        <w:rPr>
          <w:b/>
          <w:szCs w:val="20"/>
        </w:rPr>
        <w:t>Termin gwarancji (G) ( w miesiącach</w:t>
      </w:r>
      <w:r>
        <w:rPr>
          <w:b/>
          <w:szCs w:val="20"/>
        </w:rPr>
        <w:t>)</w:t>
      </w:r>
    </w:p>
    <w:p w14:paraId="17B822AF" w14:textId="77777777" w:rsidR="0028070F" w:rsidRPr="0028070F" w:rsidRDefault="0028070F" w:rsidP="0028070F">
      <w:pPr>
        <w:spacing w:line="360" w:lineRule="auto"/>
        <w:ind w:left="852" w:hanging="426"/>
        <w:contextualSpacing/>
        <w:jc w:val="both"/>
        <w:rPr>
          <w:szCs w:val="20"/>
        </w:rPr>
      </w:pPr>
      <w:r w:rsidRPr="0028070F">
        <w:rPr>
          <w:szCs w:val="20"/>
        </w:rPr>
        <w:t>Najkrótszy oferowany termin gwarancji 36 miesięcy.</w:t>
      </w:r>
    </w:p>
    <w:p w14:paraId="0E175870" w14:textId="77777777" w:rsidR="0028070F" w:rsidRPr="0028070F" w:rsidRDefault="0028070F" w:rsidP="0028070F">
      <w:pPr>
        <w:spacing w:line="360" w:lineRule="auto"/>
        <w:ind w:left="852" w:hanging="426"/>
        <w:contextualSpacing/>
        <w:jc w:val="both"/>
        <w:rPr>
          <w:szCs w:val="20"/>
        </w:rPr>
      </w:pPr>
      <w:r w:rsidRPr="0028070F">
        <w:rPr>
          <w:szCs w:val="20"/>
        </w:rPr>
        <w:t>Najdłuższy oferowany termin gwarancji 60 miesięcy.</w:t>
      </w:r>
    </w:p>
    <w:p w14:paraId="30A87164" w14:textId="73715602" w:rsidR="0028070F" w:rsidRDefault="0028070F" w:rsidP="0028070F">
      <w:pPr>
        <w:spacing w:line="360" w:lineRule="auto"/>
        <w:ind w:left="852" w:hanging="426"/>
        <w:contextualSpacing/>
        <w:jc w:val="both"/>
        <w:rPr>
          <w:szCs w:val="20"/>
        </w:rPr>
      </w:pPr>
      <w:r w:rsidRPr="0028070F">
        <w:rPr>
          <w:szCs w:val="20"/>
        </w:rPr>
        <w:t xml:space="preserve">Ocena punktowa zostanie dokonana zgodnie z regułą </w:t>
      </w:r>
    </w:p>
    <w:p w14:paraId="5DFD7725" w14:textId="7430B6B1" w:rsidR="0018530A" w:rsidRDefault="0018530A" w:rsidP="0028070F">
      <w:pPr>
        <w:spacing w:line="360" w:lineRule="auto"/>
        <w:ind w:left="852" w:hanging="426"/>
        <w:contextualSpacing/>
        <w:jc w:val="both"/>
        <w:rPr>
          <w:szCs w:val="20"/>
        </w:rPr>
      </w:pPr>
    </w:p>
    <w:p w14:paraId="0BDD9B98" w14:textId="77777777" w:rsidR="0018530A" w:rsidRPr="0028070F" w:rsidRDefault="0018530A" w:rsidP="0028070F">
      <w:pPr>
        <w:spacing w:line="360" w:lineRule="auto"/>
        <w:ind w:left="852" w:hanging="426"/>
        <w:contextualSpacing/>
        <w:jc w:val="both"/>
        <w:rPr>
          <w:szCs w:val="20"/>
        </w:rPr>
      </w:pPr>
    </w:p>
    <w:p w14:paraId="4912E5B7" w14:textId="77777777" w:rsidR="0028070F" w:rsidRPr="0028070F" w:rsidRDefault="0028070F" w:rsidP="0028070F">
      <w:pPr>
        <w:spacing w:before="240" w:line="360" w:lineRule="auto"/>
        <w:ind w:left="2124"/>
        <w:jc w:val="both"/>
        <w:rPr>
          <w:b/>
          <w:szCs w:val="20"/>
          <w:vertAlign w:val="subscript"/>
        </w:rPr>
      </w:pPr>
      <w:proofErr w:type="spellStart"/>
      <w:r w:rsidRPr="0028070F">
        <w:rPr>
          <w:b/>
          <w:szCs w:val="20"/>
        </w:rPr>
        <w:lastRenderedPageBreak/>
        <w:t>G</w:t>
      </w:r>
      <w:r w:rsidRPr="0028070F">
        <w:rPr>
          <w:b/>
          <w:szCs w:val="20"/>
          <w:vertAlign w:val="subscript"/>
        </w:rPr>
        <w:t>b</w:t>
      </w:r>
      <w:proofErr w:type="spellEnd"/>
    </w:p>
    <w:p w14:paraId="750375E5" w14:textId="1268411F" w:rsidR="0028070F" w:rsidRPr="0028070F" w:rsidRDefault="0028070F" w:rsidP="0028070F">
      <w:pPr>
        <w:spacing w:line="360" w:lineRule="auto"/>
        <w:ind w:left="1080"/>
        <w:jc w:val="both"/>
        <w:rPr>
          <w:szCs w:val="20"/>
        </w:rPr>
      </w:pPr>
      <w:r w:rsidRPr="0028070F">
        <w:rPr>
          <w:b/>
          <w:szCs w:val="20"/>
        </w:rPr>
        <w:t>G =</w:t>
      </w:r>
      <w:r w:rsidRPr="0028070F">
        <w:rPr>
          <w:szCs w:val="20"/>
        </w:rPr>
        <w:t xml:space="preserve"> </w:t>
      </w:r>
      <w:r w:rsidRPr="0028070F">
        <w:rPr>
          <w:strike/>
          <w:szCs w:val="20"/>
        </w:rPr>
        <w:t>----------------</w:t>
      </w:r>
      <w:r w:rsidRPr="0028070F">
        <w:rPr>
          <w:szCs w:val="20"/>
        </w:rPr>
        <w:t xml:space="preserve"> </w:t>
      </w:r>
      <w:r w:rsidRPr="0028070F">
        <w:rPr>
          <w:b/>
          <w:szCs w:val="20"/>
        </w:rPr>
        <w:t xml:space="preserve">x 100 pkt x </w:t>
      </w:r>
      <w:r>
        <w:rPr>
          <w:b/>
          <w:szCs w:val="20"/>
        </w:rPr>
        <w:t>4</w:t>
      </w:r>
      <w:r w:rsidRPr="0028070F">
        <w:rPr>
          <w:b/>
          <w:szCs w:val="20"/>
        </w:rPr>
        <w:t>0%</w:t>
      </w:r>
    </w:p>
    <w:p w14:paraId="20CEB8EC" w14:textId="77777777" w:rsidR="0028070F" w:rsidRPr="0028070F" w:rsidRDefault="0028070F" w:rsidP="0028070F">
      <w:pPr>
        <w:spacing w:line="360" w:lineRule="auto"/>
        <w:ind w:left="1080"/>
        <w:jc w:val="both"/>
        <w:rPr>
          <w:b/>
          <w:szCs w:val="20"/>
        </w:rPr>
      </w:pP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r w:rsidRPr="0028070F">
        <w:rPr>
          <w:szCs w:val="20"/>
        </w:rPr>
        <w:tab/>
      </w:r>
      <w:proofErr w:type="spellStart"/>
      <w:r w:rsidRPr="0028070F">
        <w:rPr>
          <w:b/>
          <w:szCs w:val="20"/>
        </w:rPr>
        <w:t>G</w:t>
      </w:r>
      <w:r w:rsidRPr="0028070F">
        <w:rPr>
          <w:b/>
          <w:szCs w:val="20"/>
          <w:vertAlign w:val="subscript"/>
        </w:rPr>
        <w:t>n</w:t>
      </w:r>
      <w:proofErr w:type="spellEnd"/>
    </w:p>
    <w:p w14:paraId="3598EA69" w14:textId="77777777" w:rsidR="0028070F" w:rsidRPr="0028070F" w:rsidRDefault="0028070F" w:rsidP="0028070F">
      <w:pPr>
        <w:spacing w:line="360" w:lineRule="auto"/>
        <w:ind w:left="852" w:hanging="426"/>
        <w:contextualSpacing/>
        <w:jc w:val="both"/>
        <w:rPr>
          <w:b/>
          <w:szCs w:val="20"/>
        </w:rPr>
      </w:pPr>
      <w:r w:rsidRPr="0028070F">
        <w:rPr>
          <w:b/>
          <w:szCs w:val="20"/>
        </w:rPr>
        <w:t xml:space="preserve">G – </w:t>
      </w:r>
      <w:r w:rsidRPr="0028070F">
        <w:rPr>
          <w:szCs w:val="20"/>
        </w:rPr>
        <w:t>punktacja w kryterium gwarancja</w:t>
      </w:r>
    </w:p>
    <w:p w14:paraId="46658C38" w14:textId="77777777" w:rsidR="0028070F" w:rsidRPr="0028070F" w:rsidRDefault="0028070F" w:rsidP="0028070F">
      <w:pPr>
        <w:spacing w:line="360" w:lineRule="auto"/>
        <w:ind w:left="852" w:hanging="426"/>
        <w:contextualSpacing/>
        <w:jc w:val="both"/>
        <w:rPr>
          <w:b/>
          <w:szCs w:val="20"/>
        </w:rPr>
      </w:pPr>
      <w:proofErr w:type="spellStart"/>
      <w:r w:rsidRPr="0028070F">
        <w:rPr>
          <w:b/>
          <w:szCs w:val="20"/>
        </w:rPr>
        <w:t>G</w:t>
      </w:r>
      <w:r w:rsidRPr="0028070F">
        <w:rPr>
          <w:b/>
          <w:szCs w:val="20"/>
          <w:vertAlign w:val="subscript"/>
        </w:rPr>
        <w:t>n</w:t>
      </w:r>
      <w:proofErr w:type="spellEnd"/>
      <w:r w:rsidRPr="0028070F">
        <w:rPr>
          <w:b/>
          <w:szCs w:val="20"/>
          <w:vertAlign w:val="subscript"/>
        </w:rPr>
        <w:t xml:space="preserve"> – </w:t>
      </w:r>
      <w:r w:rsidRPr="0028070F">
        <w:rPr>
          <w:szCs w:val="20"/>
        </w:rPr>
        <w:t>najdłuższy okres gwarancji</w:t>
      </w:r>
    </w:p>
    <w:p w14:paraId="40C12486" w14:textId="77777777" w:rsidR="0028070F" w:rsidRPr="0028070F" w:rsidRDefault="0028070F" w:rsidP="0028070F">
      <w:pPr>
        <w:spacing w:line="360" w:lineRule="auto"/>
        <w:ind w:left="852" w:hanging="426"/>
        <w:contextualSpacing/>
        <w:jc w:val="both"/>
        <w:rPr>
          <w:szCs w:val="20"/>
        </w:rPr>
      </w:pPr>
      <w:proofErr w:type="spellStart"/>
      <w:r w:rsidRPr="0028070F">
        <w:rPr>
          <w:b/>
          <w:szCs w:val="20"/>
        </w:rPr>
        <w:t>G</w:t>
      </w:r>
      <w:r w:rsidRPr="0028070F">
        <w:rPr>
          <w:b/>
          <w:szCs w:val="20"/>
          <w:vertAlign w:val="subscript"/>
        </w:rPr>
        <w:t>b</w:t>
      </w:r>
      <w:proofErr w:type="spellEnd"/>
      <w:r w:rsidRPr="0028070F">
        <w:rPr>
          <w:b/>
          <w:szCs w:val="20"/>
          <w:vertAlign w:val="subscript"/>
        </w:rPr>
        <w:t xml:space="preserve"> – </w:t>
      </w:r>
      <w:r w:rsidRPr="0028070F">
        <w:rPr>
          <w:szCs w:val="20"/>
        </w:rPr>
        <w:t xml:space="preserve">okres gwarancji oferty badanej </w:t>
      </w:r>
    </w:p>
    <w:p w14:paraId="045257D6" w14:textId="77777777" w:rsidR="0028070F" w:rsidRPr="002C596B" w:rsidRDefault="0028070F" w:rsidP="001353AD">
      <w:pPr>
        <w:spacing w:line="360" w:lineRule="auto"/>
        <w:ind w:left="852" w:hanging="426"/>
        <w:contextualSpacing/>
        <w:jc w:val="both"/>
        <w:rPr>
          <w:b/>
        </w:rPr>
      </w:pPr>
    </w:p>
    <w:p w14:paraId="18F50A3A" w14:textId="77777777" w:rsidR="003B07CA" w:rsidRPr="002C596B" w:rsidRDefault="00171095" w:rsidP="0019688F">
      <w:pPr>
        <w:pStyle w:val="pkt"/>
        <w:spacing w:before="0" w:after="0" w:line="360" w:lineRule="auto"/>
        <w:ind w:left="426" w:hanging="426"/>
        <w:rPr>
          <w:szCs w:val="24"/>
        </w:rPr>
      </w:pPr>
      <w:r w:rsidRPr="002C596B">
        <w:rPr>
          <w:rFonts w:eastAsia="Times New Roman"/>
          <w:b/>
          <w:szCs w:val="24"/>
        </w:rPr>
        <w:t>3.</w:t>
      </w:r>
      <w:r w:rsidRPr="002C596B">
        <w:rPr>
          <w:rFonts w:eastAsia="Times New Roman"/>
          <w:b/>
          <w:szCs w:val="24"/>
        </w:rPr>
        <w:tab/>
      </w:r>
      <w:r w:rsidR="00A209DE" w:rsidRPr="002C596B">
        <w:rPr>
          <w:szCs w:val="24"/>
        </w:rPr>
        <w:t>Punktacja przyznawana ofertom w poszczególnych kryteriach oceny ofert będzie liczona z dokładnością do dwóch miejsc po przecinku, zgodnie z zasadami arytmetyki.</w:t>
      </w:r>
    </w:p>
    <w:p w14:paraId="0B96250C" w14:textId="77777777" w:rsidR="00DE2294" w:rsidRPr="002C596B" w:rsidRDefault="00171095" w:rsidP="0019688F">
      <w:pPr>
        <w:pStyle w:val="pkt"/>
        <w:spacing w:before="0" w:after="0" w:line="360" w:lineRule="auto"/>
        <w:ind w:left="426" w:hanging="426"/>
        <w:rPr>
          <w:szCs w:val="24"/>
        </w:rPr>
      </w:pPr>
      <w:r w:rsidRPr="002C596B">
        <w:rPr>
          <w:rFonts w:eastAsia="Times New Roman"/>
          <w:b/>
          <w:szCs w:val="24"/>
        </w:rPr>
        <w:t>4.</w:t>
      </w:r>
      <w:r w:rsidRPr="002C596B">
        <w:rPr>
          <w:rFonts w:eastAsia="Times New Roman"/>
          <w:b/>
          <w:szCs w:val="24"/>
        </w:rPr>
        <w:tab/>
      </w:r>
      <w:r w:rsidR="00DE2294" w:rsidRPr="002C596B">
        <w:rPr>
          <w:szCs w:val="24"/>
        </w:rPr>
        <w:t>W toku badania i oceny ofert Zamawiający może żądać od Wykonawcy wyjaśnień dotyczących treści złożonej oferty, w tym zaoferowanej ceny.</w:t>
      </w:r>
    </w:p>
    <w:p w14:paraId="1A17E5E6" w14:textId="2D73DF16" w:rsidR="009805F0" w:rsidRPr="002C596B" w:rsidRDefault="00171095" w:rsidP="0019688F">
      <w:pPr>
        <w:pStyle w:val="pkt"/>
        <w:spacing w:before="0" w:after="0" w:line="360" w:lineRule="auto"/>
        <w:ind w:left="426" w:hanging="426"/>
        <w:rPr>
          <w:szCs w:val="24"/>
        </w:rPr>
      </w:pPr>
      <w:r w:rsidRPr="002C596B">
        <w:rPr>
          <w:rFonts w:eastAsia="Times New Roman"/>
          <w:b/>
          <w:szCs w:val="24"/>
        </w:rPr>
        <w:t>5.</w:t>
      </w:r>
      <w:r w:rsidRPr="002C596B">
        <w:rPr>
          <w:rFonts w:eastAsia="Times New Roman"/>
          <w:b/>
          <w:szCs w:val="24"/>
        </w:rPr>
        <w:tab/>
      </w:r>
      <w:r w:rsidR="00DE2294" w:rsidRPr="002C596B">
        <w:rPr>
          <w:szCs w:val="24"/>
        </w:rPr>
        <w:t>Zamawiający udzieli zamówienia Wykonawcy, którego oferta zostanie uznana za najkorzystniejszą.</w:t>
      </w:r>
      <w:r w:rsidR="001953AC" w:rsidRPr="002C596B">
        <w:rPr>
          <w:szCs w:val="24"/>
        </w:rPr>
        <w:t xml:space="preserve"> </w:t>
      </w:r>
    </w:p>
    <w:p w14:paraId="5D53598E" w14:textId="500C9E6E" w:rsidR="00552FBA" w:rsidRPr="002C596B" w:rsidRDefault="00845322" w:rsidP="00D01D95">
      <w:pPr>
        <w:pBdr>
          <w:bottom w:val="double" w:sz="4" w:space="1" w:color="auto"/>
        </w:pBdr>
        <w:shd w:val="clear" w:color="auto" w:fill="DAEEF3" w:themeFill="accent5" w:themeFillTint="33"/>
        <w:spacing w:before="360" w:after="40" w:line="360" w:lineRule="auto"/>
        <w:ind w:left="568" w:hanging="568"/>
        <w:jc w:val="both"/>
        <w:rPr>
          <w:b/>
        </w:rPr>
      </w:pPr>
      <w:r w:rsidRPr="002C596B">
        <w:rPr>
          <w:b/>
        </w:rPr>
        <w:t>XX.</w:t>
      </w:r>
      <w:r w:rsidRPr="002C596B">
        <w:rPr>
          <w:b/>
        </w:rPr>
        <w:tab/>
      </w:r>
      <w:r w:rsidR="00D8710C" w:rsidRPr="002C596B">
        <w:rPr>
          <w:b/>
        </w:rPr>
        <w:t>INFORMACJE O FORMALNOŚCIACH, JAKIE POWINNY BYĆ DOPEŁNIONE PO WYBORZE OFERTY W CELU ZAWARCIA UMOWY W</w:t>
      </w:r>
      <w:r w:rsidR="005B5095" w:rsidRPr="002C596B">
        <w:rPr>
          <w:b/>
        </w:rPr>
        <w:t> SPRAWIE ZAMÓWIENIA PUBLICZNEGO</w:t>
      </w:r>
    </w:p>
    <w:p w14:paraId="619F9059" w14:textId="77777777" w:rsidR="00EC2888" w:rsidRPr="002C596B" w:rsidRDefault="00171095" w:rsidP="008C69C2">
      <w:pPr>
        <w:pStyle w:val="pkt"/>
        <w:spacing w:before="240" w:after="0" w:line="360" w:lineRule="auto"/>
        <w:ind w:left="426" w:hanging="426"/>
        <w:rPr>
          <w:szCs w:val="24"/>
        </w:rPr>
      </w:pPr>
      <w:r w:rsidRPr="002C596B">
        <w:rPr>
          <w:b/>
          <w:szCs w:val="24"/>
        </w:rPr>
        <w:t>1.</w:t>
      </w:r>
      <w:r w:rsidRPr="002C596B">
        <w:rPr>
          <w:b/>
          <w:szCs w:val="24"/>
        </w:rPr>
        <w:tab/>
      </w:r>
      <w:r w:rsidR="00EC2888" w:rsidRPr="002C596B">
        <w:rPr>
          <w:szCs w:val="24"/>
        </w:rPr>
        <w:t>Zamawiający zawiera umowę w sprawie zamówienia publicznego w terminie nie krótszym niż 5 dni od dnia przesłania zawiadomienia o wyborze najkorzystniejszej oferty.</w:t>
      </w:r>
    </w:p>
    <w:p w14:paraId="41719886" w14:textId="7D015DAB" w:rsidR="00EC2888" w:rsidRPr="002C596B" w:rsidRDefault="00171095" w:rsidP="0019688F">
      <w:pPr>
        <w:pStyle w:val="pkt"/>
        <w:spacing w:before="0" w:after="0" w:line="360" w:lineRule="auto"/>
        <w:ind w:left="426" w:hanging="426"/>
        <w:rPr>
          <w:szCs w:val="24"/>
        </w:rPr>
      </w:pPr>
      <w:r w:rsidRPr="002C596B">
        <w:rPr>
          <w:b/>
          <w:szCs w:val="24"/>
        </w:rPr>
        <w:t>2.</w:t>
      </w:r>
      <w:r w:rsidRPr="002C596B">
        <w:rPr>
          <w:b/>
          <w:szCs w:val="24"/>
        </w:rPr>
        <w:tab/>
      </w:r>
      <w:r w:rsidR="00EC2888" w:rsidRPr="002C596B">
        <w:rPr>
          <w:szCs w:val="24"/>
        </w:rPr>
        <w:t xml:space="preserve">Zamawiający może zawrzeć umowę w sprawie zamówienia publicznego przed upływem terminu, o którym mowa w ust. 1, jeżeli </w:t>
      </w:r>
      <w:r w:rsidR="00EC2888" w:rsidRPr="002C596B">
        <w:rPr>
          <w:szCs w:val="24"/>
        </w:rPr>
        <w:tab/>
        <w:t>w postępowaniu o udzielenie zamówienia złożono tylko jedną ofertę.</w:t>
      </w:r>
    </w:p>
    <w:p w14:paraId="3DF51FA0" w14:textId="4497003A" w:rsidR="00DE2294" w:rsidRPr="002C596B" w:rsidRDefault="00171095" w:rsidP="0019688F">
      <w:pPr>
        <w:pStyle w:val="pkt"/>
        <w:spacing w:before="0" w:after="0" w:line="360" w:lineRule="auto"/>
        <w:ind w:left="426" w:hanging="426"/>
        <w:rPr>
          <w:szCs w:val="24"/>
        </w:rPr>
      </w:pPr>
      <w:r w:rsidRPr="002C596B">
        <w:rPr>
          <w:b/>
          <w:szCs w:val="24"/>
        </w:rPr>
        <w:t>3</w:t>
      </w:r>
      <w:r w:rsidRPr="00F678E4">
        <w:rPr>
          <w:b/>
          <w:szCs w:val="24"/>
        </w:rPr>
        <w:t>.</w:t>
      </w:r>
      <w:r w:rsidRPr="00F678E4">
        <w:rPr>
          <w:b/>
          <w:szCs w:val="24"/>
        </w:rPr>
        <w:tab/>
      </w:r>
      <w:r w:rsidR="00DE2294" w:rsidRPr="00F678E4">
        <w:rPr>
          <w:szCs w:val="24"/>
        </w:rPr>
        <w:t>Wykonawca, którego oferta zostanie uznana za najkorzystniejszą, będzie zobowiązany przed podpisaniem umowy do</w:t>
      </w:r>
      <w:r w:rsidR="00FD5C82" w:rsidRPr="00F678E4">
        <w:rPr>
          <w:szCs w:val="24"/>
        </w:rPr>
        <w:t xml:space="preserve"> </w:t>
      </w:r>
      <w:r w:rsidR="00DE2294" w:rsidRPr="00F678E4">
        <w:rPr>
          <w:szCs w:val="24"/>
        </w:rPr>
        <w:t>wniesienia zabezpiecz</w:t>
      </w:r>
      <w:r w:rsidR="00B81BF1" w:rsidRPr="00F678E4">
        <w:rPr>
          <w:szCs w:val="24"/>
        </w:rPr>
        <w:t>enia należytego wykonania umowy</w:t>
      </w:r>
      <w:r w:rsidR="00FD5C82" w:rsidRPr="00F678E4">
        <w:rPr>
          <w:szCs w:val="24"/>
        </w:rPr>
        <w:t xml:space="preserve"> (jeżeli jego wniesienie było </w:t>
      </w:r>
      <w:r w:rsidR="00BD1389" w:rsidRPr="00F678E4">
        <w:rPr>
          <w:szCs w:val="24"/>
        </w:rPr>
        <w:t>wymagane) w</w:t>
      </w:r>
      <w:r w:rsidR="00DE2294" w:rsidRPr="00F678E4">
        <w:rPr>
          <w:szCs w:val="24"/>
        </w:rPr>
        <w:t xml:space="preserve"> wysokości i formie określonej w Rozdziale </w:t>
      </w:r>
      <w:r w:rsidR="00972413" w:rsidRPr="00F678E4">
        <w:rPr>
          <w:szCs w:val="24"/>
        </w:rPr>
        <w:t>X</w:t>
      </w:r>
      <w:r w:rsidR="00164E83" w:rsidRPr="00F678E4">
        <w:rPr>
          <w:szCs w:val="24"/>
        </w:rPr>
        <w:t>X</w:t>
      </w:r>
      <w:r w:rsidR="0028070F" w:rsidRPr="00F678E4">
        <w:rPr>
          <w:szCs w:val="24"/>
        </w:rPr>
        <w:t>I</w:t>
      </w:r>
      <w:r w:rsidR="00EC2888" w:rsidRPr="00F678E4">
        <w:rPr>
          <w:szCs w:val="24"/>
        </w:rPr>
        <w:t xml:space="preserve"> S</w:t>
      </w:r>
      <w:r w:rsidR="00FD5C82" w:rsidRPr="00F678E4">
        <w:rPr>
          <w:szCs w:val="24"/>
        </w:rPr>
        <w:t>WZ.</w:t>
      </w:r>
    </w:p>
    <w:p w14:paraId="7FCB19E2" w14:textId="77777777" w:rsidR="00552FBA" w:rsidRPr="002C596B" w:rsidRDefault="00171095" w:rsidP="0019688F">
      <w:pPr>
        <w:pStyle w:val="pkt"/>
        <w:spacing w:before="0" w:after="0" w:line="360" w:lineRule="auto"/>
        <w:ind w:left="426" w:hanging="426"/>
        <w:rPr>
          <w:szCs w:val="24"/>
        </w:rPr>
      </w:pPr>
      <w:r w:rsidRPr="002C596B">
        <w:rPr>
          <w:b/>
          <w:szCs w:val="24"/>
        </w:rPr>
        <w:t>4.</w:t>
      </w:r>
      <w:r w:rsidRPr="002C596B">
        <w:rPr>
          <w:b/>
          <w:szCs w:val="24"/>
        </w:rPr>
        <w:tab/>
      </w:r>
      <w:r w:rsidR="00552FBA" w:rsidRPr="002C596B">
        <w:rPr>
          <w:szCs w:val="24"/>
        </w:rPr>
        <w:t xml:space="preserve">W przypadku wyboru oferty złożonej przez Wykonawców wspólnie ubiegających się o udzielenie zamówienia Zamawiający </w:t>
      </w:r>
      <w:r w:rsidR="001D28CC" w:rsidRPr="002C596B">
        <w:rPr>
          <w:szCs w:val="24"/>
        </w:rPr>
        <w:t>zastrzega sobie prawo żądania przed zawarciem umowy w sprawie zamówienia publicznego umowy regulującej współpracę tych Wykonawców.</w:t>
      </w:r>
    </w:p>
    <w:p w14:paraId="2DACEE5C" w14:textId="77777777" w:rsidR="00552FBA" w:rsidRPr="002C596B" w:rsidRDefault="00171095" w:rsidP="0019688F">
      <w:pPr>
        <w:pStyle w:val="pkt"/>
        <w:spacing w:before="0" w:after="0" w:line="360" w:lineRule="auto"/>
        <w:ind w:left="426" w:hanging="426"/>
        <w:rPr>
          <w:szCs w:val="24"/>
        </w:rPr>
      </w:pPr>
      <w:r w:rsidRPr="002C596B">
        <w:rPr>
          <w:b/>
          <w:szCs w:val="24"/>
        </w:rPr>
        <w:t>5.</w:t>
      </w:r>
      <w:r w:rsidRPr="002C596B">
        <w:rPr>
          <w:b/>
          <w:szCs w:val="24"/>
        </w:rPr>
        <w:tab/>
      </w:r>
      <w:r w:rsidR="00DE2294" w:rsidRPr="002C596B">
        <w:rPr>
          <w:szCs w:val="24"/>
        </w:rPr>
        <w:t xml:space="preserve">Wykonawca będzie zobowiązany do podpisania umowy w miejscu i </w:t>
      </w:r>
      <w:r w:rsidR="00C83BC8" w:rsidRPr="002C596B">
        <w:rPr>
          <w:szCs w:val="24"/>
        </w:rPr>
        <w:t>terminie</w:t>
      </w:r>
      <w:r w:rsidR="00DE2294" w:rsidRPr="002C596B">
        <w:rPr>
          <w:szCs w:val="24"/>
        </w:rPr>
        <w:t xml:space="preserve"> wskazanym przez Zamawiającego.</w:t>
      </w:r>
    </w:p>
    <w:p w14:paraId="5E41119E" w14:textId="0F26D069" w:rsidR="00552FBA" w:rsidRPr="002C596B" w:rsidRDefault="00B36148" w:rsidP="00D01D95">
      <w:pPr>
        <w:pBdr>
          <w:bottom w:val="double" w:sz="4" w:space="1" w:color="auto"/>
        </w:pBdr>
        <w:shd w:val="clear" w:color="auto" w:fill="DAEEF3" w:themeFill="accent5" w:themeFillTint="33"/>
        <w:spacing w:before="360" w:after="40" w:line="360" w:lineRule="auto"/>
        <w:ind w:left="710" w:hanging="710"/>
        <w:jc w:val="both"/>
        <w:rPr>
          <w:b/>
        </w:rPr>
      </w:pPr>
      <w:r w:rsidRPr="002C596B">
        <w:rPr>
          <w:b/>
        </w:rPr>
        <w:lastRenderedPageBreak/>
        <w:t>XX</w:t>
      </w:r>
      <w:r w:rsidR="00846F60" w:rsidRPr="002C596B">
        <w:rPr>
          <w:b/>
        </w:rPr>
        <w:t>I</w:t>
      </w:r>
      <w:r w:rsidRPr="002C596B">
        <w:rPr>
          <w:b/>
        </w:rPr>
        <w:t>.</w:t>
      </w:r>
      <w:r w:rsidRPr="002C596B">
        <w:rPr>
          <w:b/>
        </w:rPr>
        <w:tab/>
      </w:r>
      <w:r w:rsidR="00D8710C" w:rsidRPr="002C596B">
        <w:rPr>
          <w:b/>
        </w:rPr>
        <w:t>WYMAGANIA DOTYCZĄCE ZABEZPIECZ</w:t>
      </w:r>
      <w:r w:rsidR="005B5095" w:rsidRPr="002C596B">
        <w:rPr>
          <w:b/>
        </w:rPr>
        <w:t>ENIA NALEŻYTEGO WYKONANIA UMOWY</w:t>
      </w:r>
    </w:p>
    <w:p w14:paraId="3C4A4693" w14:textId="2E82B578" w:rsidR="00CA5EC7" w:rsidRPr="00171095" w:rsidRDefault="00CA5EC7" w:rsidP="00CA5EC7">
      <w:pPr>
        <w:pStyle w:val="pkt"/>
        <w:spacing w:before="240" w:after="0" w:line="360" w:lineRule="auto"/>
        <w:ind w:left="426" w:hanging="426"/>
      </w:pPr>
      <w:r w:rsidRPr="00171095">
        <w:rPr>
          <w:b/>
          <w:bCs/>
        </w:rPr>
        <w:t>1.</w:t>
      </w:r>
      <w:r w:rsidRPr="00171095">
        <w:rPr>
          <w:b/>
          <w:bCs/>
        </w:rPr>
        <w:tab/>
      </w:r>
      <w:r w:rsidRPr="0028070F">
        <w:t>Zamawiający wymaga wniesienia zabezpieczenia umowy w wysokości 5% wartości umowy brutto.</w:t>
      </w:r>
    </w:p>
    <w:p w14:paraId="08824115" w14:textId="3C11802B" w:rsidR="00CA5EC7" w:rsidRPr="00171095" w:rsidRDefault="00CA5EC7" w:rsidP="00CA5EC7">
      <w:pPr>
        <w:pStyle w:val="pkt"/>
        <w:spacing w:before="0" w:after="0" w:line="360" w:lineRule="auto"/>
        <w:ind w:left="426" w:hanging="426"/>
      </w:pPr>
      <w:r w:rsidRPr="00171095">
        <w:rPr>
          <w:b/>
          <w:bCs/>
        </w:rPr>
        <w:t>2.</w:t>
      </w:r>
      <w:r w:rsidRPr="00171095">
        <w:rPr>
          <w:b/>
          <w:bCs/>
        </w:rPr>
        <w:tab/>
      </w:r>
      <w:r>
        <w:t>Zabezpieczenie należytego wykonania umowy</w:t>
      </w:r>
      <w:r w:rsidRPr="00171095">
        <w:t xml:space="preserve"> wnosi się przed </w:t>
      </w:r>
      <w:r>
        <w:t>podpisaniem umowy.</w:t>
      </w:r>
    </w:p>
    <w:p w14:paraId="080787A4" w14:textId="03BED419" w:rsidR="00CA5EC7" w:rsidRPr="00171095" w:rsidRDefault="00CA5EC7" w:rsidP="00CA5EC7">
      <w:pPr>
        <w:pStyle w:val="pkt"/>
        <w:spacing w:before="0" w:after="0" w:line="360" w:lineRule="auto"/>
        <w:ind w:left="426" w:hanging="426"/>
      </w:pPr>
      <w:r w:rsidRPr="00171095">
        <w:rPr>
          <w:b/>
          <w:bCs/>
        </w:rPr>
        <w:t>3.</w:t>
      </w:r>
      <w:r w:rsidRPr="00171095">
        <w:rPr>
          <w:b/>
          <w:bCs/>
        </w:rPr>
        <w:tab/>
      </w:r>
      <w:r>
        <w:t>Zabezpieczenie należytego wykonania umowy</w:t>
      </w:r>
      <w:r w:rsidRPr="00171095">
        <w:t xml:space="preserve"> może być wnoszone w jednej lub kilku następujących formach:</w:t>
      </w:r>
    </w:p>
    <w:p w14:paraId="1764017E" w14:textId="76453375" w:rsidR="00CA5EC7" w:rsidRPr="00171095" w:rsidRDefault="0065204F" w:rsidP="00CA5EC7">
      <w:pPr>
        <w:spacing w:line="360" w:lineRule="auto"/>
        <w:ind w:left="852" w:hanging="426"/>
        <w:jc w:val="both"/>
        <w:rPr>
          <w:szCs w:val="20"/>
        </w:rPr>
      </w:pPr>
      <w:r>
        <w:rPr>
          <w:b/>
          <w:szCs w:val="20"/>
        </w:rPr>
        <w:t>1</w:t>
      </w:r>
      <w:r w:rsidR="00CA5EC7" w:rsidRPr="00171095">
        <w:rPr>
          <w:b/>
          <w:szCs w:val="20"/>
        </w:rPr>
        <w:t>)</w:t>
      </w:r>
      <w:r w:rsidR="00CA5EC7" w:rsidRPr="00171095">
        <w:rPr>
          <w:b/>
          <w:szCs w:val="20"/>
        </w:rPr>
        <w:tab/>
      </w:r>
      <w:r w:rsidR="00CA5EC7" w:rsidRPr="00171095">
        <w:rPr>
          <w:szCs w:val="20"/>
        </w:rPr>
        <w:t>gwarancjach bankowych;</w:t>
      </w:r>
    </w:p>
    <w:p w14:paraId="7299F192" w14:textId="7EAD5603" w:rsidR="00CA5EC7" w:rsidRPr="00171095" w:rsidRDefault="0065204F" w:rsidP="00CA5EC7">
      <w:pPr>
        <w:spacing w:line="360" w:lineRule="auto"/>
        <w:ind w:left="852" w:hanging="426"/>
        <w:jc w:val="both"/>
        <w:rPr>
          <w:szCs w:val="20"/>
        </w:rPr>
      </w:pPr>
      <w:r>
        <w:rPr>
          <w:b/>
          <w:szCs w:val="20"/>
        </w:rPr>
        <w:t>2</w:t>
      </w:r>
      <w:r w:rsidR="00CA5EC7" w:rsidRPr="00171095">
        <w:rPr>
          <w:b/>
          <w:szCs w:val="20"/>
        </w:rPr>
        <w:t>)</w:t>
      </w:r>
      <w:r w:rsidR="00CA5EC7" w:rsidRPr="00171095">
        <w:rPr>
          <w:b/>
          <w:szCs w:val="20"/>
        </w:rPr>
        <w:tab/>
      </w:r>
      <w:r w:rsidR="00CA5EC7" w:rsidRPr="00171095">
        <w:rPr>
          <w:szCs w:val="20"/>
        </w:rPr>
        <w:t>gwarancjach ubezpieczeniowych;</w:t>
      </w:r>
    </w:p>
    <w:p w14:paraId="16D57417" w14:textId="076F72E4" w:rsidR="00CA5EC7" w:rsidRPr="00171095" w:rsidRDefault="0065204F" w:rsidP="00CA5EC7">
      <w:pPr>
        <w:spacing w:line="360" w:lineRule="auto"/>
        <w:ind w:left="852" w:hanging="426"/>
        <w:jc w:val="both"/>
        <w:rPr>
          <w:szCs w:val="20"/>
        </w:rPr>
      </w:pPr>
      <w:r>
        <w:rPr>
          <w:b/>
          <w:szCs w:val="20"/>
        </w:rPr>
        <w:t>3</w:t>
      </w:r>
      <w:r w:rsidR="00CA5EC7" w:rsidRPr="00171095">
        <w:rPr>
          <w:b/>
          <w:szCs w:val="20"/>
        </w:rPr>
        <w:t>)</w:t>
      </w:r>
      <w:r w:rsidR="00CA5EC7" w:rsidRPr="00171095">
        <w:rPr>
          <w:b/>
          <w:szCs w:val="20"/>
        </w:rPr>
        <w:tab/>
      </w:r>
      <w:r w:rsidR="00CA5EC7" w:rsidRPr="00171095">
        <w:rPr>
          <w:szCs w:val="20"/>
        </w:rPr>
        <w:t>poręczeniach udzielanych przez podmioty, o których mowa w art. 6b ust. 5 pkt 2 ustawy z dnia 9 listopada 2000 r. o utworzeniu Polskiej Agencji Rozwoju Przedsiębiorczości (Dz. U. z 2020 r. poz. 299).</w:t>
      </w:r>
    </w:p>
    <w:p w14:paraId="3B19AC85" w14:textId="1A285C3F" w:rsidR="00CA5EC7" w:rsidRPr="00171095" w:rsidRDefault="0065204F" w:rsidP="00CA5EC7">
      <w:pPr>
        <w:pStyle w:val="pkt"/>
        <w:spacing w:before="0" w:after="0" w:line="360" w:lineRule="auto"/>
        <w:ind w:left="426" w:hanging="426"/>
      </w:pPr>
      <w:r>
        <w:rPr>
          <w:b/>
          <w:bCs/>
        </w:rPr>
        <w:t>4</w:t>
      </w:r>
      <w:r w:rsidR="00CA5EC7" w:rsidRPr="00171095">
        <w:rPr>
          <w:b/>
          <w:bCs/>
        </w:rPr>
        <w:t>.</w:t>
      </w:r>
      <w:r w:rsidR="00CA5EC7" w:rsidRPr="00171095">
        <w:rPr>
          <w:b/>
          <w:bCs/>
        </w:rPr>
        <w:tab/>
      </w:r>
      <w:r w:rsidR="00CA5EC7">
        <w:t>Zabezpieczenie należytego wykonania umowy</w:t>
      </w:r>
      <w:r w:rsidR="00CA5EC7" w:rsidRPr="00171095">
        <w:t xml:space="preserve"> wnoszone w formie poręczeń lub gwarancji musi być złożone jako oryginał gwarancji lub poręczenia w postaci elektronicznej i spełniać co najmniej poniższe wymagania:</w:t>
      </w:r>
    </w:p>
    <w:p w14:paraId="7FD5C679" w14:textId="719700FC" w:rsidR="00CA5EC7" w:rsidRPr="00171095" w:rsidRDefault="00CA5EC7" w:rsidP="000B6CD6">
      <w:pPr>
        <w:spacing w:line="360" w:lineRule="auto"/>
        <w:ind w:left="852" w:hanging="426"/>
        <w:jc w:val="both"/>
        <w:rPr>
          <w:szCs w:val="20"/>
        </w:rPr>
      </w:pPr>
      <w:r w:rsidRPr="00171095">
        <w:rPr>
          <w:b/>
          <w:szCs w:val="20"/>
        </w:rPr>
        <w:t>1)</w:t>
      </w:r>
      <w:r w:rsidR="000B6CD6">
        <w:rPr>
          <w:szCs w:val="20"/>
        </w:rPr>
        <w:t xml:space="preserve">   </w:t>
      </w:r>
      <w:r w:rsidRPr="00171095">
        <w:rPr>
          <w:szCs w:val="20"/>
        </w:rPr>
        <w:t xml:space="preserve">z jej treści powinno jednoznacznej wynikać zobowiązanie gwaranta do zapłaty całej kwoty </w:t>
      </w:r>
      <w:r>
        <w:rPr>
          <w:szCs w:val="20"/>
        </w:rPr>
        <w:t>zabezpieczenie należytego wykonania umowy</w:t>
      </w:r>
      <w:r w:rsidRPr="00171095">
        <w:rPr>
          <w:szCs w:val="20"/>
        </w:rPr>
        <w:t>;</w:t>
      </w:r>
    </w:p>
    <w:p w14:paraId="472BFB41" w14:textId="2E4F8331" w:rsidR="00CA5EC7" w:rsidRPr="00171095" w:rsidRDefault="000B6CD6" w:rsidP="00CA5EC7">
      <w:pPr>
        <w:spacing w:line="360" w:lineRule="auto"/>
        <w:ind w:left="852" w:hanging="426"/>
        <w:jc w:val="both"/>
        <w:rPr>
          <w:szCs w:val="20"/>
        </w:rPr>
      </w:pPr>
      <w:r>
        <w:rPr>
          <w:b/>
          <w:szCs w:val="20"/>
        </w:rPr>
        <w:t>2</w:t>
      </w:r>
      <w:r w:rsidR="00CA5EC7" w:rsidRPr="00171095">
        <w:rPr>
          <w:b/>
          <w:szCs w:val="20"/>
        </w:rPr>
        <w:t>)</w:t>
      </w:r>
      <w:r w:rsidR="00CA5EC7" w:rsidRPr="00171095">
        <w:rPr>
          <w:b/>
          <w:szCs w:val="20"/>
        </w:rPr>
        <w:tab/>
      </w:r>
      <w:r w:rsidR="00CA5EC7" w:rsidRPr="00171095">
        <w:rPr>
          <w:szCs w:val="20"/>
        </w:rPr>
        <w:t>powinno być nieodwołalne i bezwarunkowe oraz płatne na pierwsze żądanie;</w:t>
      </w:r>
    </w:p>
    <w:p w14:paraId="7D52CAA5" w14:textId="398B7365" w:rsidR="00CA5EC7" w:rsidRPr="00171095" w:rsidRDefault="000B6CD6" w:rsidP="00CA5EC7">
      <w:pPr>
        <w:spacing w:line="360" w:lineRule="auto"/>
        <w:ind w:left="852" w:hanging="426"/>
        <w:jc w:val="both"/>
        <w:rPr>
          <w:szCs w:val="20"/>
        </w:rPr>
      </w:pPr>
      <w:r>
        <w:rPr>
          <w:b/>
          <w:szCs w:val="20"/>
        </w:rPr>
        <w:t>3</w:t>
      </w:r>
      <w:r w:rsidR="00CA5EC7" w:rsidRPr="00171095">
        <w:rPr>
          <w:b/>
          <w:szCs w:val="20"/>
        </w:rPr>
        <w:t>)</w:t>
      </w:r>
      <w:r w:rsidR="00CA5EC7" w:rsidRPr="00171095">
        <w:rPr>
          <w:b/>
          <w:szCs w:val="20"/>
        </w:rPr>
        <w:tab/>
      </w:r>
      <w:r w:rsidR="00CA5EC7" w:rsidRPr="00171095">
        <w:rPr>
          <w:szCs w:val="20"/>
        </w:rPr>
        <w:t xml:space="preserve">termin obowiązywania poręczenia lub gwarancji nie może być krótszy niż termin związania ofertą (z </w:t>
      </w:r>
      <w:r w:rsidR="00CC548D" w:rsidRPr="00171095">
        <w:rPr>
          <w:szCs w:val="20"/>
        </w:rPr>
        <w:t>zastrzeżeniem,</w:t>
      </w:r>
      <w:r w:rsidR="00CA5EC7" w:rsidRPr="00171095">
        <w:rPr>
          <w:szCs w:val="20"/>
        </w:rPr>
        <w:t xml:space="preserve"> iż pierwszym dniem związania ofertą jest dzień składania ofert); </w:t>
      </w:r>
    </w:p>
    <w:p w14:paraId="6C351A91" w14:textId="48C2289D" w:rsidR="00CA5EC7" w:rsidRPr="00171095" w:rsidRDefault="000B6CD6" w:rsidP="00CA5EC7">
      <w:pPr>
        <w:spacing w:line="360" w:lineRule="auto"/>
        <w:ind w:left="852" w:hanging="426"/>
        <w:jc w:val="both"/>
        <w:rPr>
          <w:szCs w:val="20"/>
        </w:rPr>
      </w:pPr>
      <w:r>
        <w:rPr>
          <w:b/>
          <w:szCs w:val="20"/>
        </w:rPr>
        <w:t>4</w:t>
      </w:r>
      <w:r w:rsidR="00CA5EC7" w:rsidRPr="00171095">
        <w:rPr>
          <w:b/>
          <w:szCs w:val="20"/>
        </w:rPr>
        <w:t>)</w:t>
      </w:r>
      <w:r w:rsidR="00CA5EC7" w:rsidRPr="00171095">
        <w:rPr>
          <w:b/>
          <w:szCs w:val="20"/>
        </w:rPr>
        <w:tab/>
      </w:r>
      <w:r w:rsidR="00CA5EC7" w:rsidRPr="00171095">
        <w:rPr>
          <w:szCs w:val="20"/>
        </w:rPr>
        <w:t>w treści poręczenia lub gwarancji powinna znaleźć się nazwa oraz numer przedmiotowego postępowania;</w:t>
      </w:r>
    </w:p>
    <w:p w14:paraId="4C492BFB" w14:textId="3869A938" w:rsidR="00CA5EC7" w:rsidRPr="00171095" w:rsidRDefault="000B6CD6" w:rsidP="00CA5EC7">
      <w:pPr>
        <w:spacing w:line="360" w:lineRule="auto"/>
        <w:ind w:left="852" w:hanging="426"/>
        <w:jc w:val="both"/>
        <w:rPr>
          <w:szCs w:val="20"/>
        </w:rPr>
      </w:pPr>
      <w:r>
        <w:rPr>
          <w:b/>
          <w:szCs w:val="20"/>
        </w:rPr>
        <w:t>5</w:t>
      </w:r>
      <w:r w:rsidR="00CA5EC7" w:rsidRPr="00171095">
        <w:rPr>
          <w:b/>
          <w:szCs w:val="20"/>
        </w:rPr>
        <w:t>)</w:t>
      </w:r>
      <w:r w:rsidR="00CA5EC7" w:rsidRPr="00171095">
        <w:rPr>
          <w:b/>
          <w:szCs w:val="20"/>
        </w:rPr>
        <w:tab/>
      </w:r>
      <w:r w:rsidR="00CA5EC7" w:rsidRPr="00171095">
        <w:rPr>
          <w:szCs w:val="20"/>
        </w:rPr>
        <w:t xml:space="preserve">beneficjentem poręczenia lub gwarancji jest: </w:t>
      </w:r>
      <w:r w:rsidR="000D6C4A">
        <w:rPr>
          <w:szCs w:val="20"/>
        </w:rPr>
        <w:t>Gminny Zakład Komunalny w Kamieńcu.</w:t>
      </w:r>
    </w:p>
    <w:p w14:paraId="4A8AA09A" w14:textId="6BB8785E" w:rsidR="0028070F" w:rsidRPr="0028070F" w:rsidRDefault="000B6CD6" w:rsidP="00CA5EC7">
      <w:pPr>
        <w:spacing w:line="360" w:lineRule="auto"/>
        <w:ind w:left="852" w:hanging="426"/>
        <w:jc w:val="both"/>
        <w:rPr>
          <w:szCs w:val="20"/>
        </w:rPr>
      </w:pPr>
      <w:r>
        <w:rPr>
          <w:b/>
          <w:szCs w:val="20"/>
        </w:rPr>
        <w:t>6</w:t>
      </w:r>
      <w:r w:rsidR="00CA5EC7" w:rsidRPr="00171095">
        <w:rPr>
          <w:b/>
          <w:szCs w:val="20"/>
        </w:rPr>
        <w:t>)</w:t>
      </w:r>
      <w:r w:rsidR="00CA5EC7" w:rsidRPr="00171095">
        <w:rPr>
          <w:b/>
          <w:szCs w:val="20"/>
        </w:rPr>
        <w:tab/>
      </w:r>
      <w:r w:rsidR="00CA5EC7" w:rsidRPr="00171095">
        <w:rPr>
          <w:szCs w:val="20"/>
        </w:rPr>
        <w:t xml:space="preserve">w przypadku Wykonawców wspólnie ubiegających się o udzielenie zamówienia (art. 58 </w:t>
      </w:r>
      <w:proofErr w:type="spellStart"/>
      <w:r w:rsidR="00CA5EC7" w:rsidRPr="00171095">
        <w:rPr>
          <w:szCs w:val="20"/>
        </w:rPr>
        <w:t>p.z.p</w:t>
      </w:r>
      <w:proofErr w:type="spellEnd"/>
      <w:r w:rsidR="00CA5EC7" w:rsidRPr="00171095">
        <w:rPr>
          <w:szCs w:val="20"/>
        </w:rPr>
        <w:t xml:space="preserve">.), Zamawiający </w:t>
      </w:r>
      <w:r w:rsidR="00CC548D" w:rsidRPr="00171095">
        <w:rPr>
          <w:szCs w:val="20"/>
        </w:rPr>
        <w:t>wymaga,</w:t>
      </w:r>
      <w:r w:rsidR="00CA5EC7" w:rsidRPr="00171095">
        <w:rPr>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E86A8A2" w14:textId="2392DF72" w:rsidR="00552FBA" w:rsidRPr="002C596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b/>
        </w:rPr>
      </w:pPr>
      <w:r w:rsidRPr="002C596B">
        <w:rPr>
          <w:b/>
        </w:rPr>
        <w:lastRenderedPageBreak/>
        <w:t>XXI</w:t>
      </w:r>
      <w:r w:rsidR="004E3C6E" w:rsidRPr="002C596B">
        <w:rPr>
          <w:b/>
        </w:rPr>
        <w:t>I</w:t>
      </w:r>
      <w:r w:rsidRPr="002C596B">
        <w:rPr>
          <w:b/>
        </w:rPr>
        <w:t>.</w:t>
      </w:r>
      <w:r w:rsidRPr="002C596B">
        <w:rPr>
          <w:b/>
        </w:rPr>
        <w:tab/>
      </w:r>
      <w:r w:rsidR="00541DD9" w:rsidRPr="002C596B">
        <w:rPr>
          <w:b/>
        </w:rPr>
        <w:t xml:space="preserve">INFORMACJE O </w:t>
      </w:r>
      <w:r w:rsidR="00AE3A66" w:rsidRPr="002C596B">
        <w:rPr>
          <w:b/>
        </w:rPr>
        <w:t>TREŚCI ZAWIERANEJ UMOWY ORAZ MOŻ</w:t>
      </w:r>
      <w:r w:rsidR="00541DD9" w:rsidRPr="002C596B">
        <w:rPr>
          <w:b/>
        </w:rPr>
        <w:t>LIWOŚCI JEJ ZMIANY</w:t>
      </w:r>
    </w:p>
    <w:p w14:paraId="2F001D3B" w14:textId="70D2F26A" w:rsidR="00FA3063" w:rsidRPr="002C596B" w:rsidRDefault="00171095" w:rsidP="008C69C2">
      <w:pPr>
        <w:pStyle w:val="pkt"/>
        <w:spacing w:before="240" w:after="0" w:line="360" w:lineRule="auto"/>
        <w:ind w:left="426" w:hanging="426"/>
        <w:rPr>
          <w:szCs w:val="24"/>
        </w:rPr>
      </w:pPr>
      <w:r w:rsidRPr="002C596B">
        <w:rPr>
          <w:rFonts w:eastAsia="Times New Roman"/>
          <w:b/>
          <w:bCs/>
          <w:szCs w:val="24"/>
        </w:rPr>
        <w:t>1.</w:t>
      </w:r>
      <w:r w:rsidRPr="002C596B">
        <w:rPr>
          <w:rFonts w:eastAsia="Times New Roman"/>
          <w:b/>
          <w:bCs/>
          <w:szCs w:val="24"/>
        </w:rPr>
        <w:tab/>
      </w:r>
      <w:r w:rsidR="00541DD9" w:rsidRPr="002C596B">
        <w:rPr>
          <w:szCs w:val="24"/>
        </w:rPr>
        <w:t>Wybrany Wykonawca jest zobowiązany do zawarcia umowy w sprawie zamówienia publiczne</w:t>
      </w:r>
      <w:r w:rsidR="002E24EC" w:rsidRPr="002C596B">
        <w:rPr>
          <w:szCs w:val="24"/>
        </w:rPr>
        <w:t>go na warunkach określonych we W</w:t>
      </w:r>
      <w:r w:rsidR="00541DD9" w:rsidRPr="002C596B">
        <w:rPr>
          <w:szCs w:val="24"/>
        </w:rPr>
        <w:t>zo</w:t>
      </w:r>
      <w:r w:rsidR="002E24EC" w:rsidRPr="002C596B">
        <w:rPr>
          <w:szCs w:val="24"/>
        </w:rPr>
        <w:t>rze U</w:t>
      </w:r>
      <w:r w:rsidR="00541DD9" w:rsidRPr="002C596B">
        <w:rPr>
          <w:szCs w:val="24"/>
        </w:rPr>
        <w:t xml:space="preserve">mowy, stanowiącym </w:t>
      </w:r>
      <w:r w:rsidR="00D32541" w:rsidRPr="002C596B">
        <w:rPr>
          <w:b/>
          <w:szCs w:val="24"/>
        </w:rPr>
        <w:t xml:space="preserve">Załącznik nr </w:t>
      </w:r>
      <w:r w:rsidR="00CA5EC7">
        <w:rPr>
          <w:b/>
          <w:szCs w:val="24"/>
        </w:rPr>
        <w:t>4</w:t>
      </w:r>
      <w:r w:rsidR="00D32541" w:rsidRPr="002C596B">
        <w:rPr>
          <w:b/>
          <w:szCs w:val="24"/>
        </w:rPr>
        <w:t xml:space="preserve"> do SWZ</w:t>
      </w:r>
      <w:r w:rsidR="00541DD9" w:rsidRPr="002C596B">
        <w:rPr>
          <w:szCs w:val="24"/>
        </w:rPr>
        <w:t>.</w:t>
      </w:r>
    </w:p>
    <w:p w14:paraId="326E1F43" w14:textId="77777777" w:rsidR="00541DD9" w:rsidRPr="002C596B" w:rsidRDefault="00171095" w:rsidP="0019688F">
      <w:pPr>
        <w:pStyle w:val="pkt"/>
        <w:spacing w:before="0" w:after="0" w:line="360" w:lineRule="auto"/>
        <w:ind w:left="426" w:hanging="426"/>
        <w:rPr>
          <w:szCs w:val="24"/>
        </w:rPr>
      </w:pPr>
      <w:r w:rsidRPr="002C596B">
        <w:rPr>
          <w:rFonts w:eastAsia="Times New Roman"/>
          <w:b/>
          <w:bCs/>
          <w:szCs w:val="24"/>
        </w:rPr>
        <w:t>2.</w:t>
      </w:r>
      <w:r w:rsidRPr="002C596B">
        <w:rPr>
          <w:rFonts w:eastAsia="Times New Roman"/>
          <w:b/>
          <w:bCs/>
          <w:szCs w:val="24"/>
        </w:rPr>
        <w:tab/>
      </w:r>
      <w:r w:rsidR="00541DD9" w:rsidRPr="002C596B">
        <w:rPr>
          <w:szCs w:val="24"/>
        </w:rPr>
        <w:t>Zakres świadczenia Wykonawcy wynikający z umowy jest tożsamy z jego zobowiązaniem zawartym w ofercie.</w:t>
      </w:r>
    </w:p>
    <w:p w14:paraId="45B21FB9" w14:textId="6AEA1498" w:rsidR="00FA3063" w:rsidRPr="002C596B" w:rsidRDefault="00171095" w:rsidP="0019688F">
      <w:pPr>
        <w:pStyle w:val="pkt"/>
        <w:spacing w:before="0" w:after="0" w:line="360" w:lineRule="auto"/>
        <w:ind w:left="426" w:hanging="426"/>
        <w:rPr>
          <w:szCs w:val="24"/>
        </w:rPr>
      </w:pPr>
      <w:r w:rsidRPr="002C596B">
        <w:rPr>
          <w:rFonts w:eastAsia="Times New Roman"/>
          <w:b/>
          <w:bCs/>
          <w:szCs w:val="24"/>
        </w:rPr>
        <w:t>3.</w:t>
      </w:r>
      <w:r w:rsidRPr="002C596B">
        <w:rPr>
          <w:rFonts w:eastAsia="Times New Roman"/>
          <w:b/>
          <w:bCs/>
          <w:szCs w:val="24"/>
        </w:rPr>
        <w:tab/>
      </w:r>
      <w:r w:rsidR="00FA3063" w:rsidRPr="002C596B">
        <w:rPr>
          <w:szCs w:val="24"/>
        </w:rPr>
        <w:t xml:space="preserve">Zamawiający przewiduje możliwość </w:t>
      </w:r>
      <w:r w:rsidR="00014473" w:rsidRPr="002C596B">
        <w:rPr>
          <w:szCs w:val="24"/>
        </w:rPr>
        <w:t xml:space="preserve">zmiany zawartej umowy w stosunku do treści wybranej </w:t>
      </w:r>
      <w:r w:rsidR="002E24EC" w:rsidRPr="002C596B">
        <w:rPr>
          <w:szCs w:val="24"/>
        </w:rPr>
        <w:t xml:space="preserve">oferty w zakresie </w:t>
      </w:r>
      <w:r w:rsidR="00033137" w:rsidRPr="002C596B">
        <w:rPr>
          <w:szCs w:val="24"/>
        </w:rPr>
        <w:t>u</w:t>
      </w:r>
      <w:r w:rsidR="00333440" w:rsidRPr="002C596B">
        <w:rPr>
          <w:szCs w:val="24"/>
        </w:rPr>
        <w:t xml:space="preserve">regulowanym w art. </w:t>
      </w:r>
      <w:r w:rsidR="00033137" w:rsidRPr="002C596B">
        <w:rPr>
          <w:szCs w:val="24"/>
        </w:rPr>
        <w:t xml:space="preserve">454-455 </w:t>
      </w:r>
      <w:proofErr w:type="spellStart"/>
      <w:r w:rsidR="00033137" w:rsidRPr="002C596B">
        <w:rPr>
          <w:szCs w:val="24"/>
        </w:rPr>
        <w:t>p.z.p</w:t>
      </w:r>
      <w:proofErr w:type="spellEnd"/>
      <w:r w:rsidR="00033137" w:rsidRPr="002C596B">
        <w:rPr>
          <w:szCs w:val="24"/>
        </w:rPr>
        <w:t xml:space="preserve">. oraz </w:t>
      </w:r>
      <w:r w:rsidR="002E24EC" w:rsidRPr="002C596B">
        <w:rPr>
          <w:szCs w:val="24"/>
        </w:rPr>
        <w:t>wskazanym we Wzorze U</w:t>
      </w:r>
      <w:r w:rsidR="00014473" w:rsidRPr="002C596B">
        <w:rPr>
          <w:szCs w:val="24"/>
        </w:rPr>
        <w:t xml:space="preserve">mowy, stanowiącym </w:t>
      </w:r>
      <w:r w:rsidR="00D32541" w:rsidRPr="002C596B">
        <w:rPr>
          <w:b/>
          <w:szCs w:val="24"/>
        </w:rPr>
        <w:t xml:space="preserve">Załącznik nr </w:t>
      </w:r>
      <w:r w:rsidR="00CA5EC7">
        <w:rPr>
          <w:b/>
          <w:szCs w:val="24"/>
        </w:rPr>
        <w:t>4</w:t>
      </w:r>
      <w:r w:rsidR="00D32541" w:rsidRPr="002C596B">
        <w:rPr>
          <w:b/>
          <w:szCs w:val="24"/>
        </w:rPr>
        <w:t xml:space="preserve"> do SWZ</w:t>
      </w:r>
      <w:r w:rsidR="00014473" w:rsidRPr="002C596B">
        <w:rPr>
          <w:szCs w:val="24"/>
        </w:rPr>
        <w:t>.</w:t>
      </w:r>
    </w:p>
    <w:p w14:paraId="5D77DE40" w14:textId="77777777" w:rsidR="00552FBA" w:rsidRPr="002C596B" w:rsidRDefault="00171095" w:rsidP="0019688F">
      <w:pPr>
        <w:pStyle w:val="pkt"/>
        <w:spacing w:before="0" w:after="0" w:line="360" w:lineRule="auto"/>
        <w:ind w:left="426" w:hanging="426"/>
        <w:rPr>
          <w:szCs w:val="24"/>
        </w:rPr>
      </w:pPr>
      <w:r w:rsidRPr="002C596B">
        <w:rPr>
          <w:rFonts w:eastAsia="Times New Roman"/>
          <w:b/>
          <w:bCs/>
          <w:szCs w:val="24"/>
        </w:rPr>
        <w:t>4.</w:t>
      </w:r>
      <w:r w:rsidRPr="002C596B">
        <w:rPr>
          <w:rFonts w:eastAsia="Times New Roman"/>
          <w:b/>
          <w:bCs/>
          <w:szCs w:val="24"/>
        </w:rPr>
        <w:tab/>
      </w:r>
      <w:r w:rsidR="00014473" w:rsidRPr="002C596B">
        <w:rPr>
          <w:szCs w:val="24"/>
        </w:rPr>
        <w:t>Zmiana umowy wymaga dla swej ważności, pod rygorem nieważności, zachowania formy pisemnej.</w:t>
      </w:r>
    </w:p>
    <w:p w14:paraId="1C2DE51C" w14:textId="488D9E16" w:rsidR="00FD2CCD" w:rsidRPr="002C596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rPr>
      </w:pPr>
      <w:r w:rsidRPr="002C596B">
        <w:rPr>
          <w:b/>
        </w:rPr>
        <w:t>XXV.</w:t>
      </w:r>
      <w:r w:rsidRPr="002C596B">
        <w:rPr>
          <w:b/>
        </w:rPr>
        <w:tab/>
      </w:r>
      <w:r w:rsidR="005B5095" w:rsidRPr="002C596B">
        <w:rPr>
          <w:b/>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2C596B" w14:paraId="437218BE" w14:textId="77777777" w:rsidTr="004E3C6E">
        <w:tc>
          <w:tcPr>
            <w:tcW w:w="1955" w:type="dxa"/>
          </w:tcPr>
          <w:p w14:paraId="27BB159A" w14:textId="77777777" w:rsidR="00760056" w:rsidRPr="002C596B" w:rsidRDefault="00760056" w:rsidP="008C69C2">
            <w:pPr>
              <w:suppressAutoHyphens/>
              <w:spacing w:before="240" w:line="360" w:lineRule="auto"/>
              <w:rPr>
                <w:sz w:val="24"/>
                <w:szCs w:val="24"/>
              </w:rPr>
            </w:pPr>
            <w:r w:rsidRPr="002C596B">
              <w:rPr>
                <w:sz w:val="24"/>
                <w:szCs w:val="24"/>
              </w:rPr>
              <w:t>Załącznik nr 1</w:t>
            </w:r>
          </w:p>
        </w:tc>
        <w:tc>
          <w:tcPr>
            <w:tcW w:w="7007" w:type="dxa"/>
          </w:tcPr>
          <w:p w14:paraId="4F3871C9" w14:textId="77777777" w:rsidR="00760056" w:rsidRPr="002C596B" w:rsidRDefault="00760056" w:rsidP="008C69C2">
            <w:pPr>
              <w:suppressAutoHyphens/>
              <w:spacing w:before="240" w:line="360" w:lineRule="auto"/>
              <w:rPr>
                <w:sz w:val="24"/>
                <w:szCs w:val="24"/>
              </w:rPr>
            </w:pPr>
            <w:r w:rsidRPr="002C596B">
              <w:rPr>
                <w:sz w:val="24"/>
                <w:szCs w:val="24"/>
              </w:rPr>
              <w:t>Formularz Ofertowy</w:t>
            </w:r>
          </w:p>
        </w:tc>
      </w:tr>
      <w:tr w:rsidR="00760056" w:rsidRPr="002C596B" w14:paraId="1F6E2BFF" w14:textId="77777777" w:rsidTr="004E3C6E">
        <w:tc>
          <w:tcPr>
            <w:tcW w:w="1955" w:type="dxa"/>
          </w:tcPr>
          <w:p w14:paraId="0B2BFA02" w14:textId="77777777" w:rsidR="00760056" w:rsidRPr="002C596B" w:rsidRDefault="00760056" w:rsidP="00171095">
            <w:pPr>
              <w:suppressAutoHyphens/>
              <w:spacing w:line="360" w:lineRule="auto"/>
              <w:rPr>
                <w:sz w:val="24"/>
                <w:szCs w:val="24"/>
              </w:rPr>
            </w:pPr>
            <w:r w:rsidRPr="002C596B">
              <w:rPr>
                <w:sz w:val="24"/>
                <w:szCs w:val="24"/>
              </w:rPr>
              <w:t>Załącznik nr 2</w:t>
            </w:r>
          </w:p>
        </w:tc>
        <w:tc>
          <w:tcPr>
            <w:tcW w:w="7007" w:type="dxa"/>
          </w:tcPr>
          <w:p w14:paraId="3122CF0E" w14:textId="77777777" w:rsidR="00760056" w:rsidRPr="002C596B" w:rsidRDefault="00760056" w:rsidP="00171095">
            <w:pPr>
              <w:suppressAutoHyphens/>
              <w:spacing w:line="360" w:lineRule="auto"/>
              <w:rPr>
                <w:sz w:val="24"/>
                <w:szCs w:val="24"/>
              </w:rPr>
            </w:pPr>
            <w:r w:rsidRPr="002C596B">
              <w:rPr>
                <w:sz w:val="24"/>
                <w:szCs w:val="24"/>
              </w:rPr>
              <w:t>Oświadczenie o braku podstaw do wykluczenia i o spełnianiu warunków udziału w postępowaniu</w:t>
            </w:r>
          </w:p>
        </w:tc>
      </w:tr>
      <w:tr w:rsidR="00760056" w:rsidRPr="002C596B" w14:paraId="1DE643E9" w14:textId="77777777" w:rsidTr="004E3C6E">
        <w:tc>
          <w:tcPr>
            <w:tcW w:w="1955" w:type="dxa"/>
          </w:tcPr>
          <w:p w14:paraId="1723239F" w14:textId="0ACBAFBB" w:rsidR="00760056" w:rsidRPr="002C596B" w:rsidRDefault="00760056" w:rsidP="00171095">
            <w:pPr>
              <w:suppressAutoHyphens/>
              <w:spacing w:line="360" w:lineRule="auto"/>
              <w:rPr>
                <w:sz w:val="24"/>
                <w:szCs w:val="24"/>
              </w:rPr>
            </w:pPr>
            <w:r w:rsidRPr="002C596B">
              <w:rPr>
                <w:sz w:val="24"/>
                <w:szCs w:val="24"/>
              </w:rPr>
              <w:t xml:space="preserve">Załącznik nr </w:t>
            </w:r>
            <w:r w:rsidR="004E3C6E" w:rsidRPr="002C596B">
              <w:rPr>
                <w:sz w:val="24"/>
                <w:szCs w:val="24"/>
              </w:rPr>
              <w:t>3A</w:t>
            </w:r>
          </w:p>
        </w:tc>
        <w:tc>
          <w:tcPr>
            <w:tcW w:w="7007" w:type="dxa"/>
          </w:tcPr>
          <w:p w14:paraId="3A1A4C1A" w14:textId="21445F3C" w:rsidR="00760056" w:rsidRPr="002C596B" w:rsidRDefault="00760056" w:rsidP="00171095">
            <w:pPr>
              <w:suppressAutoHyphens/>
              <w:spacing w:line="360" w:lineRule="auto"/>
              <w:rPr>
                <w:sz w:val="24"/>
                <w:szCs w:val="24"/>
              </w:rPr>
            </w:pPr>
            <w:r w:rsidRPr="002C596B">
              <w:rPr>
                <w:sz w:val="24"/>
                <w:szCs w:val="24"/>
              </w:rPr>
              <w:t>Wykaz robót budowlanych</w:t>
            </w:r>
          </w:p>
        </w:tc>
      </w:tr>
      <w:tr w:rsidR="004E3C6E" w:rsidRPr="002C596B" w14:paraId="0BA69DF2" w14:textId="77777777" w:rsidTr="004E3C6E">
        <w:tc>
          <w:tcPr>
            <w:tcW w:w="1955" w:type="dxa"/>
          </w:tcPr>
          <w:p w14:paraId="127804B8" w14:textId="0BD9878A" w:rsidR="004E3C6E" w:rsidRPr="002C596B" w:rsidRDefault="004E3C6E" w:rsidP="00171095">
            <w:pPr>
              <w:suppressAutoHyphens/>
              <w:spacing w:line="360" w:lineRule="auto"/>
              <w:rPr>
                <w:sz w:val="24"/>
                <w:szCs w:val="24"/>
              </w:rPr>
            </w:pPr>
            <w:r w:rsidRPr="002C596B">
              <w:rPr>
                <w:sz w:val="24"/>
                <w:szCs w:val="24"/>
              </w:rPr>
              <w:t>Załącznik nr 3A</w:t>
            </w:r>
          </w:p>
        </w:tc>
        <w:tc>
          <w:tcPr>
            <w:tcW w:w="7007" w:type="dxa"/>
          </w:tcPr>
          <w:p w14:paraId="2159C350" w14:textId="68B3226C" w:rsidR="004E3C6E" w:rsidRPr="002C596B" w:rsidRDefault="004E3C6E" w:rsidP="00171095">
            <w:pPr>
              <w:suppressAutoHyphens/>
              <w:spacing w:line="360" w:lineRule="auto"/>
              <w:rPr>
                <w:sz w:val="24"/>
                <w:szCs w:val="24"/>
              </w:rPr>
            </w:pPr>
            <w:r w:rsidRPr="002C596B">
              <w:rPr>
                <w:sz w:val="24"/>
                <w:szCs w:val="24"/>
              </w:rPr>
              <w:t>Wykaz osób</w:t>
            </w:r>
          </w:p>
        </w:tc>
      </w:tr>
      <w:tr w:rsidR="00760056" w:rsidRPr="002C596B" w14:paraId="07274CC4" w14:textId="77777777" w:rsidTr="004E3C6E">
        <w:tc>
          <w:tcPr>
            <w:tcW w:w="1955" w:type="dxa"/>
          </w:tcPr>
          <w:p w14:paraId="25C7F98B" w14:textId="08E90507" w:rsidR="00760056" w:rsidRPr="002C596B" w:rsidRDefault="00760056" w:rsidP="00171095">
            <w:pPr>
              <w:suppressAutoHyphens/>
              <w:spacing w:line="360" w:lineRule="auto"/>
              <w:rPr>
                <w:sz w:val="24"/>
                <w:szCs w:val="24"/>
              </w:rPr>
            </w:pPr>
            <w:r w:rsidRPr="002C596B">
              <w:rPr>
                <w:sz w:val="24"/>
                <w:szCs w:val="24"/>
              </w:rPr>
              <w:t xml:space="preserve">Załącznik nr </w:t>
            </w:r>
            <w:r w:rsidR="00875C8A" w:rsidRPr="002C596B">
              <w:rPr>
                <w:sz w:val="24"/>
                <w:szCs w:val="24"/>
              </w:rPr>
              <w:t>4</w:t>
            </w:r>
          </w:p>
        </w:tc>
        <w:tc>
          <w:tcPr>
            <w:tcW w:w="7007" w:type="dxa"/>
          </w:tcPr>
          <w:p w14:paraId="03BD104F" w14:textId="77777777" w:rsidR="00760056" w:rsidRPr="002C596B" w:rsidRDefault="00760056" w:rsidP="00171095">
            <w:pPr>
              <w:suppressAutoHyphens/>
              <w:spacing w:line="360" w:lineRule="auto"/>
              <w:rPr>
                <w:sz w:val="24"/>
                <w:szCs w:val="24"/>
              </w:rPr>
            </w:pPr>
            <w:r w:rsidRPr="002C596B">
              <w:rPr>
                <w:sz w:val="24"/>
                <w:szCs w:val="24"/>
              </w:rPr>
              <w:t>Wzór umowy</w:t>
            </w:r>
          </w:p>
        </w:tc>
      </w:tr>
      <w:tr w:rsidR="00760056" w:rsidRPr="002C596B" w14:paraId="5920122F" w14:textId="77777777" w:rsidTr="004E3C6E">
        <w:tc>
          <w:tcPr>
            <w:tcW w:w="1955" w:type="dxa"/>
          </w:tcPr>
          <w:p w14:paraId="09B8B92C" w14:textId="3C07206E" w:rsidR="00760056" w:rsidRPr="002C596B" w:rsidRDefault="00760056" w:rsidP="00171095">
            <w:pPr>
              <w:suppressAutoHyphens/>
              <w:spacing w:line="360" w:lineRule="auto"/>
              <w:rPr>
                <w:sz w:val="24"/>
                <w:szCs w:val="24"/>
              </w:rPr>
            </w:pPr>
            <w:r w:rsidRPr="002C596B">
              <w:rPr>
                <w:sz w:val="24"/>
                <w:szCs w:val="24"/>
              </w:rPr>
              <w:t xml:space="preserve">Załącznik nr </w:t>
            </w:r>
            <w:r w:rsidR="00875C8A" w:rsidRPr="002C596B">
              <w:rPr>
                <w:sz w:val="24"/>
                <w:szCs w:val="24"/>
              </w:rPr>
              <w:t>5</w:t>
            </w:r>
          </w:p>
        </w:tc>
        <w:tc>
          <w:tcPr>
            <w:tcW w:w="7007" w:type="dxa"/>
          </w:tcPr>
          <w:p w14:paraId="0EA488C8" w14:textId="77777777" w:rsidR="00760056" w:rsidRPr="002C596B" w:rsidRDefault="00760056" w:rsidP="00171095">
            <w:pPr>
              <w:suppressAutoHyphens/>
              <w:spacing w:line="360" w:lineRule="auto"/>
              <w:rPr>
                <w:sz w:val="24"/>
                <w:szCs w:val="24"/>
              </w:rPr>
            </w:pPr>
            <w:r w:rsidRPr="002C596B">
              <w:rPr>
                <w:sz w:val="24"/>
                <w:szCs w:val="24"/>
              </w:rPr>
              <w:t>Opis Przedmiotu Zamówienia (OPZ)</w:t>
            </w:r>
          </w:p>
        </w:tc>
      </w:tr>
    </w:tbl>
    <w:p w14:paraId="6C43E93E" w14:textId="7873E683" w:rsidR="00D05F80" w:rsidRPr="002C596B" w:rsidRDefault="00D05F80" w:rsidP="00875C8A">
      <w:pPr>
        <w:suppressAutoHyphens/>
        <w:spacing w:before="240" w:after="40" w:line="360" w:lineRule="auto"/>
        <w:jc w:val="both"/>
        <w:rPr>
          <w:bCs/>
        </w:rPr>
      </w:pPr>
    </w:p>
    <w:sectPr w:rsidR="00D05F80" w:rsidRPr="002C596B" w:rsidSect="00BC1DFA">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E60A" w14:textId="77777777" w:rsidR="00222F06" w:rsidRDefault="00222F06">
      <w:r>
        <w:separator/>
      </w:r>
    </w:p>
  </w:endnote>
  <w:endnote w:type="continuationSeparator" w:id="0">
    <w:p w14:paraId="2790C279" w14:textId="77777777" w:rsidR="00222F06" w:rsidRDefault="0022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82615"/>
      <w:docPartObj>
        <w:docPartGallery w:val="Page Numbers (Bottom of Page)"/>
        <w:docPartUnique/>
      </w:docPartObj>
    </w:sdtPr>
    <w:sdtEndPr/>
    <w:sdtContent>
      <w:p w14:paraId="6E1BCA89" w14:textId="053551B2" w:rsidR="00875C8A" w:rsidRDefault="00875C8A">
        <w:pPr>
          <w:pStyle w:val="Stopka"/>
          <w:jc w:val="center"/>
        </w:pPr>
        <w:r>
          <w:fldChar w:fldCharType="begin"/>
        </w:r>
        <w:r>
          <w:instrText>PAGE   \* MERGEFORMAT</w:instrText>
        </w:r>
        <w:r>
          <w:fldChar w:fldCharType="separate"/>
        </w:r>
        <w:r w:rsidR="006F0283">
          <w:rPr>
            <w:noProof/>
          </w:rPr>
          <w:t>6</w:t>
        </w:r>
        <w:r>
          <w:fldChar w:fldCharType="end"/>
        </w:r>
      </w:p>
    </w:sdtContent>
  </w:sdt>
  <w:p w14:paraId="376800DC" w14:textId="77777777" w:rsidR="00875C8A" w:rsidRDefault="00875C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2DC0" w14:textId="77777777" w:rsidR="00222F06" w:rsidRDefault="00222F06">
      <w:r>
        <w:separator/>
      </w:r>
    </w:p>
  </w:footnote>
  <w:footnote w:type="continuationSeparator" w:id="0">
    <w:p w14:paraId="0E83CFF6" w14:textId="77777777" w:rsidR="00222F06" w:rsidRDefault="0022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0D869CE"/>
    <w:multiLevelType w:val="hybridMultilevel"/>
    <w:tmpl w:val="9124B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F4F45"/>
    <w:multiLevelType w:val="hybridMultilevel"/>
    <w:tmpl w:val="A5CCEC0E"/>
    <w:lvl w:ilvl="0" w:tplc="67AC8E8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51E1CB1"/>
    <w:multiLevelType w:val="hybridMultilevel"/>
    <w:tmpl w:val="F66C5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D64AAA"/>
    <w:multiLevelType w:val="hybridMultilevel"/>
    <w:tmpl w:val="4A086C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846391"/>
    <w:multiLevelType w:val="hybridMultilevel"/>
    <w:tmpl w:val="18CC8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E203B7"/>
    <w:multiLevelType w:val="hybridMultilevel"/>
    <w:tmpl w:val="EBB64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EEF4291"/>
    <w:multiLevelType w:val="hybridMultilevel"/>
    <w:tmpl w:val="E3AE3E20"/>
    <w:lvl w:ilvl="0" w:tplc="DC64A6FA">
      <w:start w:val="1"/>
      <w:numFmt w:val="lowerLetter"/>
      <w:lvlText w:val="%1)"/>
      <w:lvlJc w:val="left"/>
      <w:pPr>
        <w:ind w:left="1996" w:hanging="360"/>
      </w:pPr>
      <w:rPr>
        <w:rFonts w:ascii="Cambria" w:eastAsiaTheme="minorEastAsia" w:hAnsi="Cambria" w:cs="Times New Roman"/>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C741EC"/>
    <w:multiLevelType w:val="hybridMultilevel"/>
    <w:tmpl w:val="898E9894"/>
    <w:lvl w:ilvl="0" w:tplc="960A9F9A">
      <w:start w:val="1"/>
      <w:numFmt w:val="decimal"/>
      <w:lvlText w:val="%1."/>
      <w:lvlJc w:val="left"/>
      <w:pPr>
        <w:ind w:left="792" w:hanging="432"/>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22"/>
  </w:num>
  <w:num w:numId="11">
    <w:abstractNumId w:val="16"/>
  </w:num>
  <w:num w:numId="12">
    <w:abstractNumId w:val="21"/>
  </w:num>
  <w:num w:numId="13">
    <w:abstractNumId w:val="19"/>
  </w:num>
  <w:num w:numId="14">
    <w:abstractNumId w:val="17"/>
    <w:lvlOverride w:ilvl="0">
      <w:startOverride w:val="1"/>
    </w:lvlOverride>
  </w:num>
  <w:num w:numId="15">
    <w:abstractNumId w:val="15"/>
    <w:lvlOverride w:ilvl="0">
      <w:startOverride w:val="1"/>
    </w:lvlOverride>
  </w:num>
  <w:num w:numId="16">
    <w:abstractNumId w:val="10"/>
  </w:num>
  <w:num w:numId="17">
    <w:abstractNumId w:val="8"/>
  </w:num>
  <w:num w:numId="18">
    <w:abstractNumId w:val="18"/>
  </w:num>
  <w:num w:numId="19">
    <w:abstractNumId w:val="9"/>
  </w:num>
  <w:num w:numId="20">
    <w:abstractNumId w:val="20"/>
  </w:num>
  <w:num w:numId="21">
    <w:abstractNumId w:val="14"/>
  </w:num>
  <w:num w:numId="22">
    <w:abstractNumId w:val="12"/>
  </w:num>
  <w:num w:numId="23">
    <w:abstractNumId w:val="11"/>
  </w:num>
  <w:num w:numId="2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6CD6"/>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C4A"/>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E0"/>
    <w:rsid w:val="0018530A"/>
    <w:rsid w:val="00193D80"/>
    <w:rsid w:val="001953AC"/>
    <w:rsid w:val="0019688F"/>
    <w:rsid w:val="00197611"/>
    <w:rsid w:val="00197AE7"/>
    <w:rsid w:val="001A1386"/>
    <w:rsid w:val="001A1ADA"/>
    <w:rsid w:val="001A1E23"/>
    <w:rsid w:val="001A2B2F"/>
    <w:rsid w:val="001A2C61"/>
    <w:rsid w:val="001A380D"/>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04AF"/>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506D"/>
    <w:rsid w:val="00215D36"/>
    <w:rsid w:val="00217753"/>
    <w:rsid w:val="00217DE2"/>
    <w:rsid w:val="0022144E"/>
    <w:rsid w:val="0022155B"/>
    <w:rsid w:val="00222F06"/>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70F"/>
    <w:rsid w:val="00280AFD"/>
    <w:rsid w:val="00283291"/>
    <w:rsid w:val="00283E89"/>
    <w:rsid w:val="0029090D"/>
    <w:rsid w:val="00290AE2"/>
    <w:rsid w:val="00291857"/>
    <w:rsid w:val="00291C20"/>
    <w:rsid w:val="00292068"/>
    <w:rsid w:val="00292291"/>
    <w:rsid w:val="00292A2F"/>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96B"/>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5BB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0D2E"/>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6B68"/>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3C6E"/>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74C"/>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371"/>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04F"/>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90C"/>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283"/>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5DD"/>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46A0"/>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16976"/>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5C8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4BF"/>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5E36"/>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1EA1"/>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24B"/>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4AD"/>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DFA"/>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7B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2186"/>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EC7"/>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48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438"/>
    <w:rsid w:val="00D94DF6"/>
    <w:rsid w:val="00D9570E"/>
    <w:rsid w:val="00D95B71"/>
    <w:rsid w:val="00D966C1"/>
    <w:rsid w:val="00DA1905"/>
    <w:rsid w:val="00DA22E2"/>
    <w:rsid w:val="00DA29EC"/>
    <w:rsid w:val="00DA3001"/>
    <w:rsid w:val="00DA4DA3"/>
    <w:rsid w:val="00DA5060"/>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6FD5"/>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678E4"/>
    <w:rsid w:val="00F70501"/>
    <w:rsid w:val="00F7123F"/>
    <w:rsid w:val="00F71EBE"/>
    <w:rsid w:val="00F72EFC"/>
    <w:rsid w:val="00F73A87"/>
    <w:rsid w:val="00F74F25"/>
    <w:rsid w:val="00F757A9"/>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FA6A8"/>
  <w14:defaultImageDpi w14:val="0"/>
  <w15:docId w15:val="{597F8974-675E-4F76-8CF6-C47247BD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
    <w:name w:val="st"/>
    <w:basedOn w:val="Domylnaczcionkaakapitu"/>
    <w:rsid w:val="00D92438"/>
  </w:style>
  <w:style w:type="character" w:customStyle="1" w:styleId="UnresolvedMention">
    <w:name w:val="Unresolved Mention"/>
    <w:basedOn w:val="Domylnaczcionkaakapitu"/>
    <w:uiPriority w:val="99"/>
    <w:semiHidden/>
    <w:unhideWhenUsed/>
    <w:rsid w:val="00F6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137">
      <w:marLeft w:val="0"/>
      <w:marRight w:val="0"/>
      <w:marTop w:val="0"/>
      <w:marBottom w:val="0"/>
      <w:divBdr>
        <w:top w:val="none" w:sz="0" w:space="0" w:color="auto"/>
        <w:left w:val="none" w:sz="0" w:space="0" w:color="auto"/>
        <w:bottom w:val="none" w:sz="0" w:space="0" w:color="auto"/>
        <w:right w:val="none" w:sz="0" w:space="0" w:color="auto"/>
      </w:divBdr>
      <w:divsChild>
        <w:div w:id="18700140">
          <w:marLeft w:val="821"/>
          <w:marRight w:val="0"/>
          <w:marTop w:val="0"/>
          <w:marBottom w:val="0"/>
          <w:divBdr>
            <w:top w:val="none" w:sz="0" w:space="0" w:color="auto"/>
            <w:left w:val="none" w:sz="0" w:space="0" w:color="auto"/>
            <w:bottom w:val="none" w:sz="0" w:space="0" w:color="auto"/>
            <w:right w:val="none" w:sz="0" w:space="0" w:color="auto"/>
          </w:divBdr>
        </w:div>
        <w:div w:id="18700180">
          <w:marLeft w:val="821"/>
          <w:marRight w:val="0"/>
          <w:marTop w:val="0"/>
          <w:marBottom w:val="0"/>
          <w:divBdr>
            <w:top w:val="none" w:sz="0" w:space="0" w:color="auto"/>
            <w:left w:val="none" w:sz="0" w:space="0" w:color="auto"/>
            <w:bottom w:val="none" w:sz="0" w:space="0" w:color="auto"/>
            <w:right w:val="none" w:sz="0" w:space="0" w:color="auto"/>
          </w:divBdr>
        </w:div>
      </w:divsChild>
    </w:div>
    <w:div w:id="18700142">
      <w:marLeft w:val="0"/>
      <w:marRight w:val="0"/>
      <w:marTop w:val="0"/>
      <w:marBottom w:val="0"/>
      <w:divBdr>
        <w:top w:val="none" w:sz="0" w:space="0" w:color="auto"/>
        <w:left w:val="none" w:sz="0" w:space="0" w:color="auto"/>
        <w:bottom w:val="none" w:sz="0" w:space="0" w:color="auto"/>
        <w:right w:val="none" w:sz="0" w:space="0" w:color="auto"/>
      </w:divBdr>
    </w:div>
    <w:div w:id="18700144">
      <w:marLeft w:val="0"/>
      <w:marRight w:val="0"/>
      <w:marTop w:val="0"/>
      <w:marBottom w:val="0"/>
      <w:divBdr>
        <w:top w:val="none" w:sz="0" w:space="0" w:color="auto"/>
        <w:left w:val="none" w:sz="0" w:space="0" w:color="auto"/>
        <w:bottom w:val="none" w:sz="0" w:space="0" w:color="auto"/>
        <w:right w:val="none" w:sz="0" w:space="0" w:color="auto"/>
      </w:divBdr>
      <w:divsChild>
        <w:div w:id="18700139">
          <w:marLeft w:val="547"/>
          <w:marRight w:val="0"/>
          <w:marTop w:val="0"/>
          <w:marBottom w:val="0"/>
          <w:divBdr>
            <w:top w:val="none" w:sz="0" w:space="0" w:color="auto"/>
            <w:left w:val="none" w:sz="0" w:space="0" w:color="auto"/>
            <w:bottom w:val="none" w:sz="0" w:space="0" w:color="auto"/>
            <w:right w:val="none" w:sz="0" w:space="0" w:color="auto"/>
          </w:divBdr>
        </w:div>
      </w:divsChild>
    </w:div>
    <w:div w:id="18700145">
      <w:marLeft w:val="0"/>
      <w:marRight w:val="0"/>
      <w:marTop w:val="0"/>
      <w:marBottom w:val="0"/>
      <w:divBdr>
        <w:top w:val="none" w:sz="0" w:space="0" w:color="auto"/>
        <w:left w:val="none" w:sz="0" w:space="0" w:color="auto"/>
        <w:bottom w:val="none" w:sz="0" w:space="0" w:color="auto"/>
        <w:right w:val="none" w:sz="0" w:space="0" w:color="auto"/>
      </w:divBdr>
      <w:divsChild>
        <w:div w:id="18700138">
          <w:marLeft w:val="0"/>
          <w:marRight w:val="0"/>
          <w:marTop w:val="72"/>
          <w:marBottom w:val="0"/>
          <w:divBdr>
            <w:top w:val="none" w:sz="0" w:space="0" w:color="auto"/>
            <w:left w:val="none" w:sz="0" w:space="0" w:color="auto"/>
            <w:bottom w:val="none" w:sz="0" w:space="0" w:color="auto"/>
            <w:right w:val="none" w:sz="0" w:space="0" w:color="auto"/>
          </w:divBdr>
        </w:div>
        <w:div w:id="18700174">
          <w:marLeft w:val="0"/>
          <w:marRight w:val="0"/>
          <w:marTop w:val="72"/>
          <w:marBottom w:val="0"/>
          <w:divBdr>
            <w:top w:val="none" w:sz="0" w:space="0" w:color="auto"/>
            <w:left w:val="none" w:sz="0" w:space="0" w:color="auto"/>
            <w:bottom w:val="none" w:sz="0" w:space="0" w:color="auto"/>
            <w:right w:val="none" w:sz="0" w:space="0" w:color="auto"/>
          </w:divBdr>
          <w:divsChild>
            <w:div w:id="18700155">
              <w:marLeft w:val="360"/>
              <w:marRight w:val="0"/>
              <w:marTop w:val="0"/>
              <w:marBottom w:val="72"/>
              <w:divBdr>
                <w:top w:val="none" w:sz="0" w:space="0" w:color="auto"/>
                <w:left w:val="none" w:sz="0" w:space="0" w:color="auto"/>
                <w:bottom w:val="none" w:sz="0" w:space="0" w:color="auto"/>
                <w:right w:val="none" w:sz="0" w:space="0" w:color="auto"/>
              </w:divBdr>
            </w:div>
            <w:div w:id="1870017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700146">
      <w:marLeft w:val="0"/>
      <w:marRight w:val="0"/>
      <w:marTop w:val="0"/>
      <w:marBottom w:val="0"/>
      <w:divBdr>
        <w:top w:val="none" w:sz="0" w:space="0" w:color="auto"/>
        <w:left w:val="none" w:sz="0" w:space="0" w:color="auto"/>
        <w:bottom w:val="none" w:sz="0" w:space="0" w:color="auto"/>
        <w:right w:val="none" w:sz="0" w:space="0" w:color="auto"/>
      </w:divBdr>
    </w:div>
    <w:div w:id="18700147">
      <w:marLeft w:val="0"/>
      <w:marRight w:val="0"/>
      <w:marTop w:val="0"/>
      <w:marBottom w:val="0"/>
      <w:divBdr>
        <w:top w:val="none" w:sz="0" w:space="0" w:color="auto"/>
        <w:left w:val="none" w:sz="0" w:space="0" w:color="auto"/>
        <w:bottom w:val="none" w:sz="0" w:space="0" w:color="auto"/>
        <w:right w:val="none" w:sz="0" w:space="0" w:color="auto"/>
      </w:divBdr>
    </w:div>
    <w:div w:id="18700148">
      <w:marLeft w:val="0"/>
      <w:marRight w:val="0"/>
      <w:marTop w:val="0"/>
      <w:marBottom w:val="0"/>
      <w:divBdr>
        <w:top w:val="none" w:sz="0" w:space="0" w:color="auto"/>
        <w:left w:val="none" w:sz="0" w:space="0" w:color="auto"/>
        <w:bottom w:val="none" w:sz="0" w:space="0" w:color="auto"/>
        <w:right w:val="none" w:sz="0" w:space="0" w:color="auto"/>
      </w:divBdr>
    </w:div>
    <w:div w:id="18700149">
      <w:marLeft w:val="0"/>
      <w:marRight w:val="0"/>
      <w:marTop w:val="0"/>
      <w:marBottom w:val="0"/>
      <w:divBdr>
        <w:top w:val="none" w:sz="0" w:space="0" w:color="auto"/>
        <w:left w:val="none" w:sz="0" w:space="0" w:color="auto"/>
        <w:bottom w:val="none" w:sz="0" w:space="0" w:color="auto"/>
        <w:right w:val="none" w:sz="0" w:space="0" w:color="auto"/>
      </w:divBdr>
    </w:div>
    <w:div w:id="18700150">
      <w:marLeft w:val="0"/>
      <w:marRight w:val="0"/>
      <w:marTop w:val="0"/>
      <w:marBottom w:val="0"/>
      <w:divBdr>
        <w:top w:val="none" w:sz="0" w:space="0" w:color="auto"/>
        <w:left w:val="none" w:sz="0" w:space="0" w:color="auto"/>
        <w:bottom w:val="none" w:sz="0" w:space="0" w:color="auto"/>
        <w:right w:val="none" w:sz="0" w:space="0" w:color="auto"/>
      </w:divBdr>
    </w:div>
    <w:div w:id="18700151">
      <w:marLeft w:val="0"/>
      <w:marRight w:val="0"/>
      <w:marTop w:val="0"/>
      <w:marBottom w:val="0"/>
      <w:divBdr>
        <w:top w:val="none" w:sz="0" w:space="0" w:color="auto"/>
        <w:left w:val="none" w:sz="0" w:space="0" w:color="auto"/>
        <w:bottom w:val="none" w:sz="0" w:space="0" w:color="auto"/>
        <w:right w:val="none" w:sz="0" w:space="0" w:color="auto"/>
      </w:divBdr>
      <w:divsChild>
        <w:div w:id="18700179">
          <w:marLeft w:val="0"/>
          <w:marRight w:val="0"/>
          <w:marTop w:val="0"/>
          <w:marBottom w:val="0"/>
          <w:divBdr>
            <w:top w:val="none" w:sz="0" w:space="0" w:color="auto"/>
            <w:left w:val="none" w:sz="0" w:space="0" w:color="auto"/>
            <w:bottom w:val="none" w:sz="0" w:space="0" w:color="auto"/>
            <w:right w:val="none" w:sz="0" w:space="0" w:color="auto"/>
          </w:divBdr>
          <w:divsChild>
            <w:div w:id="18700178">
              <w:marLeft w:val="0"/>
              <w:marRight w:val="0"/>
              <w:marTop w:val="0"/>
              <w:marBottom w:val="0"/>
              <w:divBdr>
                <w:top w:val="none" w:sz="0" w:space="0" w:color="auto"/>
                <w:left w:val="none" w:sz="0" w:space="0" w:color="auto"/>
                <w:bottom w:val="none" w:sz="0" w:space="0" w:color="auto"/>
                <w:right w:val="none" w:sz="0" w:space="0" w:color="auto"/>
              </w:divBdr>
              <w:divsChild>
                <w:div w:id="187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152">
      <w:marLeft w:val="0"/>
      <w:marRight w:val="0"/>
      <w:marTop w:val="0"/>
      <w:marBottom w:val="0"/>
      <w:divBdr>
        <w:top w:val="none" w:sz="0" w:space="0" w:color="auto"/>
        <w:left w:val="none" w:sz="0" w:space="0" w:color="auto"/>
        <w:bottom w:val="none" w:sz="0" w:space="0" w:color="auto"/>
        <w:right w:val="none" w:sz="0" w:space="0" w:color="auto"/>
      </w:divBdr>
    </w:div>
    <w:div w:id="18700153">
      <w:marLeft w:val="0"/>
      <w:marRight w:val="0"/>
      <w:marTop w:val="0"/>
      <w:marBottom w:val="0"/>
      <w:divBdr>
        <w:top w:val="none" w:sz="0" w:space="0" w:color="auto"/>
        <w:left w:val="none" w:sz="0" w:space="0" w:color="auto"/>
        <w:bottom w:val="none" w:sz="0" w:space="0" w:color="auto"/>
        <w:right w:val="none" w:sz="0" w:space="0" w:color="auto"/>
      </w:divBdr>
    </w:div>
    <w:div w:id="18700154">
      <w:marLeft w:val="0"/>
      <w:marRight w:val="0"/>
      <w:marTop w:val="0"/>
      <w:marBottom w:val="0"/>
      <w:divBdr>
        <w:top w:val="none" w:sz="0" w:space="0" w:color="auto"/>
        <w:left w:val="none" w:sz="0" w:space="0" w:color="auto"/>
        <w:bottom w:val="none" w:sz="0" w:space="0" w:color="auto"/>
        <w:right w:val="none" w:sz="0" w:space="0" w:color="auto"/>
      </w:divBdr>
    </w:div>
    <w:div w:id="18700156">
      <w:marLeft w:val="0"/>
      <w:marRight w:val="0"/>
      <w:marTop w:val="0"/>
      <w:marBottom w:val="0"/>
      <w:divBdr>
        <w:top w:val="none" w:sz="0" w:space="0" w:color="auto"/>
        <w:left w:val="none" w:sz="0" w:space="0" w:color="auto"/>
        <w:bottom w:val="none" w:sz="0" w:space="0" w:color="auto"/>
        <w:right w:val="none" w:sz="0" w:space="0" w:color="auto"/>
      </w:divBdr>
    </w:div>
    <w:div w:id="18700157">
      <w:marLeft w:val="0"/>
      <w:marRight w:val="0"/>
      <w:marTop w:val="0"/>
      <w:marBottom w:val="0"/>
      <w:divBdr>
        <w:top w:val="none" w:sz="0" w:space="0" w:color="auto"/>
        <w:left w:val="none" w:sz="0" w:space="0" w:color="auto"/>
        <w:bottom w:val="none" w:sz="0" w:space="0" w:color="auto"/>
        <w:right w:val="none" w:sz="0" w:space="0" w:color="auto"/>
      </w:divBdr>
    </w:div>
    <w:div w:id="18700158">
      <w:marLeft w:val="0"/>
      <w:marRight w:val="0"/>
      <w:marTop w:val="0"/>
      <w:marBottom w:val="0"/>
      <w:divBdr>
        <w:top w:val="none" w:sz="0" w:space="0" w:color="auto"/>
        <w:left w:val="none" w:sz="0" w:space="0" w:color="auto"/>
        <w:bottom w:val="none" w:sz="0" w:space="0" w:color="auto"/>
        <w:right w:val="none" w:sz="0" w:space="0" w:color="auto"/>
      </w:divBdr>
      <w:divsChild>
        <w:div w:id="18700141">
          <w:marLeft w:val="749"/>
          <w:marRight w:val="0"/>
          <w:marTop w:val="0"/>
          <w:marBottom w:val="0"/>
          <w:divBdr>
            <w:top w:val="none" w:sz="0" w:space="0" w:color="auto"/>
            <w:left w:val="none" w:sz="0" w:space="0" w:color="auto"/>
            <w:bottom w:val="none" w:sz="0" w:space="0" w:color="auto"/>
            <w:right w:val="none" w:sz="0" w:space="0" w:color="auto"/>
          </w:divBdr>
        </w:div>
        <w:div w:id="18700143">
          <w:marLeft w:val="749"/>
          <w:marRight w:val="0"/>
          <w:marTop w:val="0"/>
          <w:marBottom w:val="0"/>
          <w:divBdr>
            <w:top w:val="none" w:sz="0" w:space="0" w:color="auto"/>
            <w:left w:val="none" w:sz="0" w:space="0" w:color="auto"/>
            <w:bottom w:val="none" w:sz="0" w:space="0" w:color="auto"/>
            <w:right w:val="none" w:sz="0" w:space="0" w:color="auto"/>
          </w:divBdr>
        </w:div>
        <w:div w:id="18700171">
          <w:marLeft w:val="749"/>
          <w:marRight w:val="0"/>
          <w:marTop w:val="0"/>
          <w:marBottom w:val="0"/>
          <w:divBdr>
            <w:top w:val="none" w:sz="0" w:space="0" w:color="auto"/>
            <w:left w:val="none" w:sz="0" w:space="0" w:color="auto"/>
            <w:bottom w:val="none" w:sz="0" w:space="0" w:color="auto"/>
            <w:right w:val="none" w:sz="0" w:space="0" w:color="auto"/>
          </w:divBdr>
        </w:div>
      </w:divsChild>
    </w:div>
    <w:div w:id="18700160">
      <w:marLeft w:val="0"/>
      <w:marRight w:val="0"/>
      <w:marTop w:val="0"/>
      <w:marBottom w:val="0"/>
      <w:divBdr>
        <w:top w:val="none" w:sz="0" w:space="0" w:color="auto"/>
        <w:left w:val="none" w:sz="0" w:space="0" w:color="auto"/>
        <w:bottom w:val="none" w:sz="0" w:space="0" w:color="auto"/>
        <w:right w:val="none" w:sz="0" w:space="0" w:color="auto"/>
      </w:divBdr>
    </w:div>
    <w:div w:id="18700161">
      <w:marLeft w:val="0"/>
      <w:marRight w:val="0"/>
      <w:marTop w:val="0"/>
      <w:marBottom w:val="0"/>
      <w:divBdr>
        <w:top w:val="none" w:sz="0" w:space="0" w:color="auto"/>
        <w:left w:val="none" w:sz="0" w:space="0" w:color="auto"/>
        <w:bottom w:val="none" w:sz="0" w:space="0" w:color="auto"/>
        <w:right w:val="none" w:sz="0" w:space="0" w:color="auto"/>
      </w:divBdr>
    </w:div>
    <w:div w:id="18700162">
      <w:marLeft w:val="0"/>
      <w:marRight w:val="0"/>
      <w:marTop w:val="0"/>
      <w:marBottom w:val="0"/>
      <w:divBdr>
        <w:top w:val="none" w:sz="0" w:space="0" w:color="auto"/>
        <w:left w:val="none" w:sz="0" w:space="0" w:color="auto"/>
        <w:bottom w:val="none" w:sz="0" w:space="0" w:color="auto"/>
        <w:right w:val="none" w:sz="0" w:space="0" w:color="auto"/>
      </w:divBdr>
    </w:div>
    <w:div w:id="18700163">
      <w:marLeft w:val="0"/>
      <w:marRight w:val="0"/>
      <w:marTop w:val="0"/>
      <w:marBottom w:val="0"/>
      <w:divBdr>
        <w:top w:val="none" w:sz="0" w:space="0" w:color="auto"/>
        <w:left w:val="none" w:sz="0" w:space="0" w:color="auto"/>
        <w:bottom w:val="none" w:sz="0" w:space="0" w:color="auto"/>
        <w:right w:val="none" w:sz="0" w:space="0" w:color="auto"/>
      </w:divBdr>
    </w:div>
    <w:div w:id="18700165">
      <w:marLeft w:val="0"/>
      <w:marRight w:val="0"/>
      <w:marTop w:val="0"/>
      <w:marBottom w:val="0"/>
      <w:divBdr>
        <w:top w:val="none" w:sz="0" w:space="0" w:color="auto"/>
        <w:left w:val="none" w:sz="0" w:space="0" w:color="auto"/>
        <w:bottom w:val="none" w:sz="0" w:space="0" w:color="auto"/>
        <w:right w:val="none" w:sz="0" w:space="0" w:color="auto"/>
      </w:divBdr>
    </w:div>
    <w:div w:id="18700166">
      <w:marLeft w:val="0"/>
      <w:marRight w:val="0"/>
      <w:marTop w:val="0"/>
      <w:marBottom w:val="0"/>
      <w:divBdr>
        <w:top w:val="none" w:sz="0" w:space="0" w:color="auto"/>
        <w:left w:val="none" w:sz="0" w:space="0" w:color="auto"/>
        <w:bottom w:val="none" w:sz="0" w:space="0" w:color="auto"/>
        <w:right w:val="none" w:sz="0" w:space="0" w:color="auto"/>
      </w:divBdr>
    </w:div>
    <w:div w:id="18700167">
      <w:marLeft w:val="0"/>
      <w:marRight w:val="0"/>
      <w:marTop w:val="0"/>
      <w:marBottom w:val="0"/>
      <w:divBdr>
        <w:top w:val="none" w:sz="0" w:space="0" w:color="auto"/>
        <w:left w:val="none" w:sz="0" w:space="0" w:color="auto"/>
        <w:bottom w:val="none" w:sz="0" w:space="0" w:color="auto"/>
        <w:right w:val="none" w:sz="0" w:space="0" w:color="auto"/>
      </w:divBdr>
    </w:div>
    <w:div w:id="18700168">
      <w:marLeft w:val="0"/>
      <w:marRight w:val="0"/>
      <w:marTop w:val="0"/>
      <w:marBottom w:val="0"/>
      <w:divBdr>
        <w:top w:val="none" w:sz="0" w:space="0" w:color="auto"/>
        <w:left w:val="none" w:sz="0" w:space="0" w:color="auto"/>
        <w:bottom w:val="none" w:sz="0" w:space="0" w:color="auto"/>
        <w:right w:val="none" w:sz="0" w:space="0" w:color="auto"/>
      </w:divBdr>
    </w:div>
    <w:div w:id="18700169">
      <w:marLeft w:val="0"/>
      <w:marRight w:val="0"/>
      <w:marTop w:val="0"/>
      <w:marBottom w:val="0"/>
      <w:divBdr>
        <w:top w:val="none" w:sz="0" w:space="0" w:color="auto"/>
        <w:left w:val="none" w:sz="0" w:space="0" w:color="auto"/>
        <w:bottom w:val="none" w:sz="0" w:space="0" w:color="auto"/>
        <w:right w:val="none" w:sz="0" w:space="0" w:color="auto"/>
      </w:divBdr>
    </w:div>
    <w:div w:id="18700170">
      <w:marLeft w:val="0"/>
      <w:marRight w:val="0"/>
      <w:marTop w:val="0"/>
      <w:marBottom w:val="0"/>
      <w:divBdr>
        <w:top w:val="none" w:sz="0" w:space="0" w:color="auto"/>
        <w:left w:val="none" w:sz="0" w:space="0" w:color="auto"/>
        <w:bottom w:val="none" w:sz="0" w:space="0" w:color="auto"/>
        <w:right w:val="none" w:sz="0" w:space="0" w:color="auto"/>
      </w:divBdr>
    </w:div>
    <w:div w:id="18700172">
      <w:marLeft w:val="0"/>
      <w:marRight w:val="0"/>
      <w:marTop w:val="0"/>
      <w:marBottom w:val="0"/>
      <w:divBdr>
        <w:top w:val="none" w:sz="0" w:space="0" w:color="auto"/>
        <w:left w:val="none" w:sz="0" w:space="0" w:color="auto"/>
        <w:bottom w:val="none" w:sz="0" w:space="0" w:color="auto"/>
        <w:right w:val="none" w:sz="0" w:space="0" w:color="auto"/>
      </w:divBdr>
    </w:div>
    <w:div w:id="18700173">
      <w:marLeft w:val="0"/>
      <w:marRight w:val="0"/>
      <w:marTop w:val="0"/>
      <w:marBottom w:val="0"/>
      <w:divBdr>
        <w:top w:val="none" w:sz="0" w:space="0" w:color="auto"/>
        <w:left w:val="none" w:sz="0" w:space="0" w:color="auto"/>
        <w:bottom w:val="none" w:sz="0" w:space="0" w:color="auto"/>
        <w:right w:val="none" w:sz="0" w:space="0" w:color="auto"/>
      </w:divBdr>
    </w:div>
    <w:div w:id="18700176">
      <w:marLeft w:val="0"/>
      <w:marRight w:val="0"/>
      <w:marTop w:val="0"/>
      <w:marBottom w:val="0"/>
      <w:divBdr>
        <w:top w:val="none" w:sz="0" w:space="0" w:color="auto"/>
        <w:left w:val="none" w:sz="0" w:space="0" w:color="auto"/>
        <w:bottom w:val="none" w:sz="0" w:space="0" w:color="auto"/>
        <w:right w:val="none" w:sz="0" w:space="0" w:color="auto"/>
      </w:divBdr>
    </w:div>
    <w:div w:id="18700177">
      <w:marLeft w:val="0"/>
      <w:marRight w:val="0"/>
      <w:marTop w:val="0"/>
      <w:marBottom w:val="0"/>
      <w:divBdr>
        <w:top w:val="none" w:sz="0" w:space="0" w:color="auto"/>
        <w:left w:val="none" w:sz="0" w:space="0" w:color="auto"/>
        <w:bottom w:val="none" w:sz="0" w:space="0" w:color="auto"/>
        <w:right w:val="none" w:sz="0" w:space="0" w:color="auto"/>
      </w:divBdr>
    </w:div>
    <w:div w:id="18700181">
      <w:marLeft w:val="0"/>
      <w:marRight w:val="0"/>
      <w:marTop w:val="0"/>
      <w:marBottom w:val="0"/>
      <w:divBdr>
        <w:top w:val="none" w:sz="0" w:space="0" w:color="auto"/>
        <w:left w:val="none" w:sz="0" w:space="0" w:color="auto"/>
        <w:bottom w:val="none" w:sz="0" w:space="0" w:color="auto"/>
        <w:right w:val="none" w:sz="0" w:space="0" w:color="auto"/>
      </w:divBdr>
    </w:div>
    <w:div w:id="18700182">
      <w:marLeft w:val="0"/>
      <w:marRight w:val="0"/>
      <w:marTop w:val="0"/>
      <w:marBottom w:val="0"/>
      <w:divBdr>
        <w:top w:val="none" w:sz="0" w:space="0" w:color="auto"/>
        <w:left w:val="none" w:sz="0" w:space="0" w:color="auto"/>
        <w:bottom w:val="none" w:sz="0" w:space="0" w:color="auto"/>
        <w:right w:val="none" w:sz="0" w:space="0" w:color="auto"/>
      </w:divBdr>
    </w:div>
    <w:div w:id="18700183">
      <w:marLeft w:val="0"/>
      <w:marRight w:val="0"/>
      <w:marTop w:val="0"/>
      <w:marBottom w:val="0"/>
      <w:divBdr>
        <w:top w:val="none" w:sz="0" w:space="0" w:color="auto"/>
        <w:left w:val="none" w:sz="0" w:space="0" w:color="auto"/>
        <w:bottom w:val="none" w:sz="0" w:space="0" w:color="auto"/>
        <w:right w:val="none" w:sz="0" w:space="0" w:color="auto"/>
      </w:divBdr>
    </w:div>
    <w:div w:id="18700185">
      <w:marLeft w:val="0"/>
      <w:marRight w:val="0"/>
      <w:marTop w:val="0"/>
      <w:marBottom w:val="0"/>
      <w:divBdr>
        <w:top w:val="none" w:sz="0" w:space="0" w:color="auto"/>
        <w:left w:val="none" w:sz="0" w:space="0" w:color="auto"/>
        <w:bottom w:val="none" w:sz="0" w:space="0" w:color="auto"/>
        <w:right w:val="none" w:sz="0" w:space="0" w:color="auto"/>
      </w:divBdr>
      <w:divsChild>
        <w:div w:id="18700164">
          <w:marLeft w:val="360"/>
          <w:marRight w:val="0"/>
          <w:marTop w:val="0"/>
          <w:marBottom w:val="0"/>
          <w:divBdr>
            <w:top w:val="none" w:sz="0" w:space="0" w:color="auto"/>
            <w:left w:val="none" w:sz="0" w:space="0" w:color="auto"/>
            <w:bottom w:val="none" w:sz="0" w:space="0" w:color="auto"/>
            <w:right w:val="none" w:sz="0" w:space="0" w:color="auto"/>
          </w:divBdr>
        </w:div>
        <w:div w:id="187001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zk@kamienie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67C1-D99B-481B-BA0D-39B7C314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5013</Words>
  <Characters>30083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majag</cp:lastModifiedBy>
  <cp:revision>6</cp:revision>
  <cp:lastPrinted>2020-09-02T12:00:00Z</cp:lastPrinted>
  <dcterms:created xsi:type="dcterms:W3CDTF">2021-05-27T16:21:00Z</dcterms:created>
  <dcterms:modified xsi:type="dcterms:W3CDTF">2021-05-27T17:41:00Z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